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3CDD5" w14:textId="77777777" w:rsidR="004A4A92" w:rsidRDefault="004A4A92" w:rsidP="004A4A92">
      <w:pPr>
        <w:spacing w:after="0" w:line="240" w:lineRule="auto"/>
        <w:rPr>
          <w:rFonts w:ascii="Garamond" w:eastAsia="Times New Roman" w:hAnsi="Garamond"/>
          <w:b/>
          <w:i/>
          <w:kern w:val="0"/>
          <w:sz w:val="18"/>
          <w:szCs w:val="18"/>
          <w:lang w:eastAsia="ro-RO"/>
          <w14:ligatures w14:val="none"/>
        </w:rPr>
      </w:pPr>
      <w:r>
        <w:rPr>
          <w:noProof/>
        </w:rPr>
        <w:drawing>
          <wp:anchor distT="0" distB="0" distL="114300" distR="114300" simplePos="0" relativeHeight="251659264" behindDoc="0" locked="0" layoutInCell="1" allowOverlap="1" wp14:anchorId="1CFC2EB0" wp14:editId="1197E1FE">
            <wp:simplePos x="0" y="0"/>
            <wp:positionH relativeFrom="margin">
              <wp:posOffset>4918710</wp:posOffset>
            </wp:positionH>
            <wp:positionV relativeFrom="margin">
              <wp:posOffset>0</wp:posOffset>
            </wp:positionV>
            <wp:extent cx="626745" cy="818515"/>
            <wp:effectExtent l="0" t="0" r="1905" b="635"/>
            <wp:wrapSquare wrapText="bothSides"/>
            <wp:docPr id="2"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745" cy="818515"/>
                    </a:xfrm>
                    <a:prstGeom prst="rect">
                      <a:avLst/>
                    </a:prstGeom>
                    <a:noFill/>
                  </pic:spPr>
                </pic:pic>
              </a:graphicData>
            </a:graphic>
            <wp14:sizeRelH relativeFrom="page">
              <wp14:pctWidth>0</wp14:pctWidth>
            </wp14:sizeRelH>
            <wp14:sizeRelV relativeFrom="page">
              <wp14:pctHeight>0</wp14:pctHeight>
            </wp14:sizeRelV>
          </wp:anchor>
        </w:drawing>
      </w:r>
      <w:r>
        <w:rPr>
          <w:kern w:val="0"/>
          <w:sz w:val="22"/>
          <w:szCs w:val="22"/>
          <w14:ligatures w14:val="none"/>
        </w:rPr>
        <w:t xml:space="preserve">  </w:t>
      </w:r>
      <w:r>
        <w:rPr>
          <w:noProof/>
          <w:kern w:val="0"/>
          <w:sz w:val="22"/>
          <w:szCs w:val="22"/>
          <w14:ligatures w14:val="none"/>
        </w:rPr>
        <w:drawing>
          <wp:inline distT="0" distB="0" distL="0" distR="0" wp14:anchorId="0AC58EC4" wp14:editId="58029F3D">
            <wp:extent cx="495300" cy="666750"/>
            <wp:effectExtent l="0" t="0" r="0" b="0"/>
            <wp:docPr id="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r>
        <w:rPr>
          <w:kern w:val="0"/>
          <w:sz w:val="22"/>
          <w:szCs w:val="22"/>
          <w14:ligatures w14:val="none"/>
        </w:rPr>
        <w:t xml:space="preserve">                                                                                                     </w:t>
      </w:r>
      <w:r>
        <w:rPr>
          <w:kern w:val="0"/>
          <w:sz w:val="22"/>
          <w:szCs w:val="22"/>
          <w14:ligatures w14:val="none"/>
        </w:rPr>
        <w:br w:type="textWrapping" w:clear="all"/>
      </w:r>
      <w:r>
        <w:rPr>
          <w:rFonts w:ascii="Garamond" w:eastAsia="Times New Roman" w:hAnsi="Garamond"/>
          <w:b/>
          <w:i/>
          <w:kern w:val="0"/>
          <w:sz w:val="18"/>
          <w:szCs w:val="18"/>
          <w:lang w:eastAsia="ro-RO"/>
          <w14:ligatures w14:val="none"/>
        </w:rPr>
        <w:t>ROMÂNIA</w:t>
      </w:r>
    </w:p>
    <w:p w14:paraId="46DC2DE2" w14:textId="77777777" w:rsidR="004A4A92" w:rsidRDefault="004A4A92" w:rsidP="004A4A92">
      <w:pPr>
        <w:spacing w:after="0" w:line="240" w:lineRule="auto"/>
        <w:rPr>
          <w:rFonts w:ascii="Garamond" w:eastAsia="Times New Roman" w:hAnsi="Garamond"/>
          <w:b/>
          <w:i/>
          <w:kern w:val="0"/>
          <w:sz w:val="18"/>
          <w:szCs w:val="18"/>
          <w:lang w:eastAsia="ro-RO"/>
          <w14:ligatures w14:val="none"/>
        </w:rPr>
      </w:pPr>
      <w:r>
        <w:rPr>
          <w:rFonts w:ascii="Garamond" w:eastAsia="Times New Roman" w:hAnsi="Garamond"/>
          <w:b/>
          <w:i/>
          <w:kern w:val="0"/>
          <w:sz w:val="18"/>
          <w:szCs w:val="18"/>
          <w:lang w:eastAsia="ro-RO"/>
          <w14:ligatures w14:val="none"/>
        </w:rPr>
        <w:t>JUDEŢUL ALBA</w:t>
      </w:r>
    </w:p>
    <w:p w14:paraId="07D91836" w14:textId="77777777" w:rsidR="004A4A92" w:rsidRDefault="004A4A92" w:rsidP="004A4A92">
      <w:pPr>
        <w:tabs>
          <w:tab w:val="right" w:pos="8647"/>
        </w:tabs>
        <w:suppressAutoHyphens/>
        <w:spacing w:after="0" w:line="240" w:lineRule="auto"/>
        <w:rPr>
          <w:rFonts w:ascii="Garamond" w:eastAsia="Times New Roman" w:hAnsi="Garamond"/>
          <w:b/>
          <w:i/>
          <w:kern w:val="0"/>
          <w:sz w:val="18"/>
          <w:szCs w:val="18"/>
          <w:lang w:eastAsia="ro-RO"/>
          <w14:ligatures w14:val="none"/>
        </w:rPr>
      </w:pPr>
      <w:r>
        <w:rPr>
          <w:rFonts w:ascii="Garamond" w:eastAsia="Times New Roman" w:hAnsi="Garamond"/>
          <w:b/>
          <w:i/>
          <w:kern w:val="0"/>
          <w:sz w:val="18"/>
          <w:szCs w:val="18"/>
          <w:lang w:eastAsia="ro-RO"/>
          <w14:ligatures w14:val="none"/>
        </w:rPr>
        <w:t>COMUNA OCOLI</w:t>
      </w:r>
      <w:r>
        <w:rPr>
          <w:rFonts w:ascii="Cambria" w:eastAsia="Times New Roman" w:hAnsi="Cambria"/>
          <w:b/>
          <w:i/>
          <w:kern w:val="0"/>
          <w:sz w:val="18"/>
          <w:szCs w:val="18"/>
          <w:lang w:eastAsia="ro-RO"/>
          <w14:ligatures w14:val="none"/>
        </w:rPr>
        <w:t>Ș</w:t>
      </w:r>
    </w:p>
    <w:p w14:paraId="2E8292AE" w14:textId="77777777" w:rsidR="004A4A92" w:rsidRDefault="004A4A92" w:rsidP="004A4A92">
      <w:pPr>
        <w:tabs>
          <w:tab w:val="left" w:pos="7797"/>
        </w:tabs>
        <w:suppressAutoHyphens/>
        <w:spacing w:after="0" w:line="240" w:lineRule="auto"/>
        <w:jc w:val="both"/>
        <w:rPr>
          <w:rFonts w:ascii="Garamond" w:eastAsia="Times New Roman" w:hAnsi="Garamond"/>
          <w:b/>
          <w:i/>
          <w:kern w:val="0"/>
          <w:sz w:val="18"/>
          <w:szCs w:val="18"/>
          <w:lang w:eastAsia="ro-RO"/>
          <w14:ligatures w14:val="none"/>
        </w:rPr>
      </w:pPr>
      <w:r>
        <w:rPr>
          <w:rFonts w:ascii="Garamond" w:eastAsia="Times New Roman" w:hAnsi="Garamond"/>
          <w:b/>
          <w:i/>
          <w:kern w:val="0"/>
          <w:sz w:val="18"/>
          <w:szCs w:val="18"/>
          <w:lang w:eastAsia="ro-RO"/>
          <w14:ligatures w14:val="none"/>
        </w:rPr>
        <w:t xml:space="preserve">CONSILIUL LOCAL                                                                                            </w:t>
      </w:r>
    </w:p>
    <w:p w14:paraId="6241E67D" w14:textId="77777777" w:rsidR="004A4A92" w:rsidRDefault="004A4A92" w:rsidP="004A4A92">
      <w:pPr>
        <w:tabs>
          <w:tab w:val="left" w:pos="7380"/>
        </w:tabs>
        <w:suppressAutoHyphens/>
        <w:spacing w:after="0" w:line="240" w:lineRule="auto"/>
        <w:jc w:val="both"/>
        <w:rPr>
          <w:rFonts w:ascii="Garamond" w:eastAsia="Times New Roman" w:hAnsi="Garamond"/>
          <w:b/>
          <w:i/>
          <w:kern w:val="0"/>
          <w:sz w:val="18"/>
          <w:szCs w:val="18"/>
          <w:lang w:eastAsia="ro-RO"/>
          <w14:ligatures w14:val="none"/>
        </w:rPr>
      </w:pPr>
    </w:p>
    <w:p w14:paraId="15343BFA" w14:textId="77777777" w:rsidR="004A4A92" w:rsidRDefault="004A4A92" w:rsidP="004A4A92">
      <w:pPr>
        <w:spacing w:before="60" w:after="0" w:line="240" w:lineRule="auto"/>
        <w:jc w:val="center"/>
        <w:rPr>
          <w:rFonts w:eastAsia="Times New Roman" w:cs="Calibri"/>
          <w:b/>
          <w:color w:val="002060"/>
          <w:kern w:val="0"/>
          <w14:ligatures w14:val="none"/>
        </w:rPr>
      </w:pPr>
    </w:p>
    <w:p w14:paraId="0FEDB53F" w14:textId="1B78E041" w:rsidR="004A4A92" w:rsidRDefault="004A4A92" w:rsidP="004A4A92">
      <w:pPr>
        <w:spacing w:before="60" w:after="0" w:line="240" w:lineRule="auto"/>
        <w:jc w:val="center"/>
        <w:rPr>
          <w:rFonts w:eastAsia="Times New Roman" w:cs="Calibri"/>
          <w:b/>
          <w:color w:val="002060"/>
          <w:kern w:val="0"/>
          <w14:ligatures w14:val="none"/>
        </w:rPr>
      </w:pPr>
      <w:r>
        <w:rPr>
          <w:rFonts w:eastAsia="Times New Roman" w:cs="Calibri"/>
          <w:b/>
          <w:color w:val="002060"/>
          <w:kern w:val="0"/>
          <w14:ligatures w14:val="none"/>
        </w:rPr>
        <w:t xml:space="preserve"> HOTĂRÂRE</w:t>
      </w:r>
      <w:r w:rsidR="00866A9A">
        <w:rPr>
          <w:rFonts w:eastAsia="Times New Roman" w:cs="Calibri"/>
          <w:b/>
          <w:color w:val="002060"/>
          <w:kern w:val="0"/>
          <w14:ligatures w14:val="none"/>
        </w:rPr>
        <w:t>A</w:t>
      </w:r>
      <w:r>
        <w:rPr>
          <w:rFonts w:eastAsia="Times New Roman" w:cs="Calibri"/>
          <w:b/>
          <w:color w:val="002060"/>
          <w:kern w:val="0"/>
          <w14:ligatures w14:val="none"/>
        </w:rPr>
        <w:t xml:space="preserve"> NR. 5</w:t>
      </w:r>
      <w:r w:rsidR="00866A9A">
        <w:rPr>
          <w:rFonts w:eastAsia="Times New Roman" w:cs="Calibri"/>
          <w:b/>
          <w:color w:val="002060"/>
          <w:kern w:val="0"/>
          <w14:ligatures w14:val="none"/>
        </w:rPr>
        <w:t>4</w:t>
      </w:r>
      <w:r>
        <w:rPr>
          <w:rFonts w:eastAsia="Times New Roman" w:cs="Calibri"/>
          <w:b/>
          <w:color w:val="002060"/>
          <w:kern w:val="0"/>
          <w14:ligatures w14:val="none"/>
        </w:rPr>
        <w:t>/</w:t>
      </w:r>
      <w:r w:rsidR="00866A9A">
        <w:rPr>
          <w:rFonts w:eastAsia="Times New Roman" w:cs="Calibri"/>
          <w:b/>
          <w:color w:val="002060"/>
          <w:kern w:val="0"/>
          <w14:ligatures w14:val="none"/>
        </w:rPr>
        <w:t>20</w:t>
      </w:r>
      <w:r>
        <w:rPr>
          <w:rFonts w:eastAsia="Times New Roman" w:cs="Calibri"/>
          <w:b/>
          <w:color w:val="002060"/>
          <w:kern w:val="0"/>
          <w14:ligatures w14:val="none"/>
        </w:rPr>
        <w:t>.07.2026</w:t>
      </w:r>
    </w:p>
    <w:p w14:paraId="2D4EFA0B" w14:textId="0457AE9A" w:rsidR="004A4A92" w:rsidRDefault="004A4A92" w:rsidP="004A4A92">
      <w:pPr>
        <w:spacing w:before="60" w:after="0" w:line="240" w:lineRule="auto"/>
        <w:jc w:val="center"/>
        <w:rPr>
          <w:rFonts w:eastAsia="Times New Roman" w:cs="Calibri"/>
          <w:b/>
          <w:color w:val="002060"/>
          <w:kern w:val="0"/>
          <w14:ligatures w14:val="none"/>
        </w:rPr>
      </w:pPr>
      <w:r>
        <w:rPr>
          <w:rFonts w:eastAsia="Times New Roman" w:cs="Calibri"/>
          <w:b/>
          <w:color w:val="002060"/>
          <w:kern w:val="0"/>
          <w14:ligatures w14:val="none"/>
        </w:rPr>
        <w:t xml:space="preserve">DE APROBARE A PROIECTULUI </w:t>
      </w:r>
      <w:r w:rsidR="00866A9A">
        <w:rPr>
          <w:rFonts w:eastAsia="Times New Roman" w:cs="Calibri"/>
          <w:b/>
          <w:color w:val="002060"/>
          <w:kern w:val="0"/>
          <w14:ligatures w14:val="none"/>
        </w:rPr>
        <w:t>”</w:t>
      </w:r>
      <w:r w:rsidR="00866A9A" w:rsidRPr="00866A9A">
        <w:rPr>
          <w:rFonts w:eastAsia="Times New Roman" w:cs="Calibri"/>
          <w:b/>
          <w:color w:val="002060"/>
          <w:kern w:val="0"/>
          <w14:ligatures w14:val="none"/>
        </w:rPr>
        <w:t>ACHIZITIE UNITATE MOBILA STOMATOLOGICA</w:t>
      </w:r>
      <w:r w:rsidR="00866A9A">
        <w:rPr>
          <w:rFonts w:eastAsia="Times New Roman" w:cs="Calibri"/>
          <w:b/>
          <w:color w:val="002060"/>
          <w:kern w:val="0"/>
          <w14:ligatures w14:val="none"/>
        </w:rPr>
        <w:t>”</w:t>
      </w:r>
      <w:r w:rsidR="00866A9A" w:rsidRPr="00866A9A">
        <w:rPr>
          <w:rFonts w:eastAsia="Times New Roman" w:cs="Calibri"/>
          <w:b/>
          <w:color w:val="002060"/>
          <w:kern w:val="0"/>
          <w14:ligatures w14:val="none"/>
        </w:rPr>
        <w:t>, COMUNA OCOLIȘ</w:t>
      </w:r>
      <w:r w:rsidR="00866A9A" w:rsidRPr="00866A9A">
        <w:rPr>
          <w:rFonts w:eastAsia="Times New Roman" w:cs="Calibri"/>
          <w:b/>
          <w:color w:val="002060"/>
          <w:kern w:val="0"/>
          <w14:ligatures w14:val="none"/>
        </w:rPr>
        <w:t xml:space="preserve"> </w:t>
      </w:r>
      <w:r w:rsidR="00390318">
        <w:rPr>
          <w:rFonts w:eastAsia="Times New Roman" w:cs="Calibri"/>
          <w:b/>
          <w:color w:val="002060"/>
          <w:kern w:val="0"/>
          <w14:ligatures w14:val="none"/>
        </w:rPr>
        <w:t xml:space="preserve">și a cheltuielilor legate de proiect </w:t>
      </w:r>
    </w:p>
    <w:p w14:paraId="49DB4EC3" w14:textId="77777777" w:rsidR="004A4A92" w:rsidRDefault="004A4A92" w:rsidP="00866A9A">
      <w:pPr>
        <w:spacing w:before="60" w:after="0" w:line="240" w:lineRule="auto"/>
        <w:rPr>
          <w:rFonts w:ascii="Times New Roman" w:eastAsia="Times New Roman" w:hAnsi="Times New Roman"/>
          <w:b/>
          <w:color w:val="002060"/>
          <w:kern w:val="0"/>
          <w14:ligatures w14:val="none"/>
        </w:rPr>
      </w:pPr>
    </w:p>
    <w:p w14:paraId="559C8714" w14:textId="0ACECC07" w:rsidR="00866A9A" w:rsidRDefault="00866A9A" w:rsidP="00866A9A">
      <w:pPr>
        <w:spacing w:before="60" w:after="0" w:line="240" w:lineRule="auto"/>
        <w:rPr>
          <w:rFonts w:ascii="Times New Roman" w:eastAsia="Times New Roman" w:hAnsi="Times New Roman"/>
          <w:bCs/>
          <w:color w:val="002060"/>
          <w:kern w:val="0"/>
          <w14:ligatures w14:val="none"/>
        </w:rPr>
      </w:pPr>
      <w:r>
        <w:rPr>
          <w:rFonts w:ascii="Times New Roman" w:eastAsia="Times New Roman" w:hAnsi="Times New Roman"/>
          <w:b/>
          <w:color w:val="002060"/>
          <w:kern w:val="0"/>
          <w14:ligatures w14:val="none"/>
        </w:rPr>
        <w:tab/>
      </w:r>
      <w:r w:rsidRPr="00866A9A">
        <w:rPr>
          <w:rFonts w:ascii="Times New Roman" w:eastAsia="Times New Roman" w:hAnsi="Times New Roman"/>
          <w:bCs/>
          <w:color w:val="002060"/>
          <w:kern w:val="0"/>
          <w14:ligatures w14:val="none"/>
        </w:rPr>
        <w:t>Consiliul Local al comunei Ocoliș</w:t>
      </w:r>
      <w:r>
        <w:rPr>
          <w:rFonts w:ascii="Times New Roman" w:eastAsia="Times New Roman" w:hAnsi="Times New Roman"/>
          <w:bCs/>
          <w:color w:val="002060"/>
          <w:kern w:val="0"/>
          <w14:ligatures w14:val="none"/>
        </w:rPr>
        <w:t xml:space="preserve">, întrunit în ședință publică ordinară din data de 20 iulie 2026 ; </w:t>
      </w:r>
    </w:p>
    <w:p w14:paraId="580D6BE6" w14:textId="3E5B39BE" w:rsidR="00866A9A" w:rsidRDefault="00866A9A" w:rsidP="00866A9A">
      <w:pPr>
        <w:spacing w:before="60" w:after="0" w:line="240" w:lineRule="auto"/>
        <w:rPr>
          <w:rFonts w:ascii="Times New Roman" w:eastAsia="Times New Roman" w:hAnsi="Times New Roman"/>
          <w:bCs/>
          <w:color w:val="002060"/>
          <w:kern w:val="0"/>
          <w14:ligatures w14:val="none"/>
        </w:rPr>
      </w:pPr>
      <w:r>
        <w:rPr>
          <w:rFonts w:ascii="Times New Roman" w:eastAsia="Times New Roman" w:hAnsi="Times New Roman"/>
          <w:bCs/>
          <w:color w:val="002060"/>
          <w:kern w:val="0"/>
          <w14:ligatures w14:val="none"/>
        </w:rPr>
        <w:tab/>
      </w:r>
      <w:r w:rsidR="00467160">
        <w:rPr>
          <w:rFonts w:ascii="Times New Roman" w:eastAsia="Times New Roman" w:hAnsi="Times New Roman"/>
          <w:bCs/>
          <w:color w:val="002060"/>
          <w:kern w:val="0"/>
          <w14:ligatures w14:val="none"/>
        </w:rPr>
        <w:t xml:space="preserve">Luând în considerare </w:t>
      </w:r>
      <w:r w:rsidR="00390318">
        <w:rPr>
          <w:rFonts w:ascii="Times New Roman" w:eastAsia="Times New Roman" w:hAnsi="Times New Roman"/>
          <w:bCs/>
          <w:color w:val="002060"/>
          <w:kern w:val="0"/>
          <w14:ligatures w14:val="none"/>
        </w:rPr>
        <w:t xml:space="preserve">proiectul de hotărâre nr. 52/14.07.2026, privind aprobarea proiectului </w:t>
      </w:r>
      <w:r w:rsidR="00390318" w:rsidRPr="00390318">
        <w:rPr>
          <w:rFonts w:ascii="Times New Roman" w:eastAsia="Times New Roman" w:hAnsi="Times New Roman"/>
          <w:bCs/>
          <w:color w:val="002060"/>
          <w:kern w:val="0"/>
          <w14:ligatures w14:val="none"/>
        </w:rPr>
        <w:t>”ACHIZITIE UNITATE MOBILA STOMATOLOGICA”, COMUNA OCOLIȘ ȘI A CHELTUIELILOR LEGATE DE PROIECT</w:t>
      </w:r>
      <w:r w:rsidR="00390318">
        <w:rPr>
          <w:rFonts w:ascii="Times New Roman" w:eastAsia="Times New Roman" w:hAnsi="Times New Roman"/>
          <w:bCs/>
          <w:color w:val="002060"/>
          <w:kern w:val="0"/>
          <w14:ligatures w14:val="none"/>
        </w:rPr>
        <w:t xml:space="preserve"> ;</w:t>
      </w:r>
    </w:p>
    <w:p w14:paraId="796DEBE8" w14:textId="08FC5967" w:rsidR="00390318" w:rsidRPr="00390318" w:rsidRDefault="00390318" w:rsidP="00390318">
      <w:pPr>
        <w:spacing w:before="60" w:after="0" w:line="240" w:lineRule="auto"/>
        <w:rPr>
          <w:rFonts w:ascii="Times New Roman" w:eastAsia="Times New Roman" w:hAnsi="Times New Roman"/>
          <w:bCs/>
          <w:color w:val="002060"/>
          <w:kern w:val="0"/>
          <w14:ligatures w14:val="none"/>
        </w:rPr>
      </w:pPr>
      <w:r w:rsidRPr="00390318">
        <w:rPr>
          <w:rFonts w:ascii="Times New Roman" w:eastAsia="Times New Roman" w:hAnsi="Times New Roman"/>
          <w:bCs/>
          <w:color w:val="002060"/>
          <w:kern w:val="0"/>
          <w14:ligatures w14:val="none"/>
        </w:rPr>
        <w:t xml:space="preserve">- Referatul de aprobare al proiectului de hotărâre  al  primarului comunei Ocoliș în calitate de </w:t>
      </w:r>
      <w:proofErr w:type="spellStart"/>
      <w:r w:rsidRPr="00390318">
        <w:rPr>
          <w:rFonts w:ascii="Times New Roman" w:eastAsia="Times New Roman" w:hAnsi="Times New Roman"/>
          <w:bCs/>
          <w:color w:val="002060"/>
          <w:kern w:val="0"/>
          <w14:ligatures w14:val="none"/>
        </w:rPr>
        <w:t>initiator</w:t>
      </w:r>
      <w:proofErr w:type="spellEnd"/>
      <w:r w:rsidRPr="00390318">
        <w:rPr>
          <w:rFonts w:ascii="Times New Roman" w:eastAsia="Times New Roman" w:hAnsi="Times New Roman"/>
          <w:bCs/>
          <w:color w:val="002060"/>
          <w:kern w:val="0"/>
          <w14:ligatures w14:val="none"/>
        </w:rPr>
        <w:t>, înregistrat cu nr. 189</w:t>
      </w:r>
      <w:r w:rsidR="004C58D6">
        <w:rPr>
          <w:rFonts w:ascii="Times New Roman" w:eastAsia="Times New Roman" w:hAnsi="Times New Roman"/>
          <w:bCs/>
          <w:color w:val="002060"/>
          <w:kern w:val="0"/>
          <w14:ligatures w14:val="none"/>
        </w:rPr>
        <w:t>6</w:t>
      </w:r>
      <w:r w:rsidRPr="00390318">
        <w:rPr>
          <w:rFonts w:ascii="Times New Roman" w:eastAsia="Times New Roman" w:hAnsi="Times New Roman"/>
          <w:bCs/>
          <w:color w:val="002060"/>
          <w:kern w:val="0"/>
          <w14:ligatures w14:val="none"/>
        </w:rPr>
        <w:t>/14.07.2026  și referatul de specialitate nr. 189</w:t>
      </w:r>
      <w:r w:rsidR="004C58D6">
        <w:rPr>
          <w:rFonts w:ascii="Times New Roman" w:eastAsia="Times New Roman" w:hAnsi="Times New Roman"/>
          <w:bCs/>
          <w:color w:val="002060"/>
          <w:kern w:val="0"/>
          <w14:ligatures w14:val="none"/>
        </w:rPr>
        <w:t>7</w:t>
      </w:r>
      <w:r w:rsidRPr="00390318">
        <w:rPr>
          <w:rFonts w:ascii="Times New Roman" w:eastAsia="Times New Roman" w:hAnsi="Times New Roman"/>
          <w:bCs/>
          <w:color w:val="002060"/>
          <w:kern w:val="0"/>
          <w14:ligatures w14:val="none"/>
        </w:rPr>
        <w:t>/14.07.2026;</w:t>
      </w:r>
    </w:p>
    <w:p w14:paraId="6E8AB80E" w14:textId="090020DE" w:rsidR="00390318" w:rsidRPr="00390318" w:rsidRDefault="00390318" w:rsidP="00390318">
      <w:pPr>
        <w:spacing w:before="60" w:after="0" w:line="240" w:lineRule="auto"/>
        <w:rPr>
          <w:rFonts w:ascii="Times New Roman" w:eastAsia="Times New Roman" w:hAnsi="Times New Roman"/>
          <w:bCs/>
          <w:color w:val="002060"/>
          <w:kern w:val="0"/>
          <w14:ligatures w14:val="none"/>
        </w:rPr>
      </w:pPr>
      <w:r w:rsidRPr="00390318">
        <w:rPr>
          <w:rFonts w:ascii="Times New Roman" w:eastAsia="Times New Roman" w:hAnsi="Times New Roman"/>
          <w:bCs/>
          <w:color w:val="002060"/>
          <w:kern w:val="0"/>
          <w14:ligatures w14:val="none"/>
        </w:rPr>
        <w:tab/>
        <w:t>- rapoartele de avizare ale comisiilor de specialitate din cadrul consiliului local al comunei Ocoliș ;</w:t>
      </w:r>
    </w:p>
    <w:p w14:paraId="7D6975B7" w14:textId="77777777" w:rsidR="004A4A92" w:rsidRDefault="004A4A92" w:rsidP="004A4A92">
      <w:pPr>
        <w:spacing w:after="0" w:line="252" w:lineRule="auto"/>
        <w:ind w:firstLine="708"/>
        <w:jc w:val="both"/>
        <w:rPr>
          <w:rFonts w:ascii="Times New Roman" w:hAnsi="Times New Roman"/>
        </w:rPr>
      </w:pPr>
      <w:r>
        <w:rPr>
          <w:rFonts w:ascii="Times New Roman" w:hAnsi="Times New Roman"/>
        </w:rPr>
        <w:t xml:space="preserve">Având în vedere prevederile : - art. 41, art. 44 alin. 1, 2, 3, art. 45 din Legea nr. 273/2006, privind </w:t>
      </w:r>
      <w:proofErr w:type="spellStart"/>
      <w:r>
        <w:rPr>
          <w:rFonts w:ascii="Times New Roman" w:hAnsi="Times New Roman"/>
        </w:rPr>
        <w:t>finantele</w:t>
      </w:r>
      <w:proofErr w:type="spellEnd"/>
      <w:r>
        <w:rPr>
          <w:rFonts w:ascii="Times New Roman" w:hAnsi="Times New Roman"/>
        </w:rPr>
        <w:t xml:space="preserve"> publice locale , cu modificările si completările ulterioare; </w:t>
      </w:r>
    </w:p>
    <w:p w14:paraId="51D5D661" w14:textId="77777777" w:rsidR="004A4A92" w:rsidRDefault="004A4A92" w:rsidP="004A4A92">
      <w:pPr>
        <w:spacing w:after="0" w:line="252" w:lineRule="auto"/>
        <w:jc w:val="both"/>
        <w:rPr>
          <w:rFonts w:ascii="Times New Roman" w:hAnsi="Times New Roman"/>
        </w:rPr>
      </w:pPr>
      <w:r>
        <w:rPr>
          <w:rFonts w:ascii="Times New Roman" w:hAnsi="Times New Roman"/>
        </w:rPr>
        <w:t xml:space="preserve">-art. 8, art. 129, alin. 1, alin. 2, lit. ”b”, ”d”, alin. 4, lit. ”d”, alin. 7, lit. ”d”, art. 198 din OUG nr. 57/2019, privind Codul administrativ, cu modificările și completările ulterioare; </w:t>
      </w:r>
    </w:p>
    <w:p w14:paraId="138E2C78" w14:textId="77777777" w:rsidR="004A4A92" w:rsidRDefault="004A4A92" w:rsidP="004A4A92">
      <w:pPr>
        <w:spacing w:after="0" w:line="252" w:lineRule="auto"/>
        <w:jc w:val="both"/>
        <w:rPr>
          <w:rFonts w:ascii="Times New Roman" w:hAnsi="Times New Roman"/>
        </w:rPr>
      </w:pPr>
      <w:r>
        <w:rPr>
          <w:rFonts w:ascii="Times New Roman" w:hAnsi="Times New Roman"/>
        </w:rPr>
        <w:t>- Ordinul ministrului investițiilor și proiectelor europene nr. 448/2026 pentru aprobarea Ghidului Solicitantului Apel nr. PS/901/PS_P1/OP4/RSO4.5/PS_P1_RSO4.5_A2 Investiții în infrastructura cabinetelor medicale publice, inclusiv a cabinetelor medicale stomatologice organizate în unități de învățământ, dotarea cu unități mobile pentru asigurarea accesului copiilor și tinerilor care urmează o formă de învățământ la servicii de calitate;</w:t>
      </w:r>
    </w:p>
    <w:p w14:paraId="2A9328F6" w14:textId="77777777" w:rsidR="004A4A92" w:rsidRDefault="004A4A92" w:rsidP="004A4A92">
      <w:pPr>
        <w:spacing w:before="60" w:after="0" w:line="240" w:lineRule="auto"/>
        <w:ind w:firstLine="708"/>
        <w:rPr>
          <w:rFonts w:eastAsia="Times New Roman" w:cs="Calibri"/>
          <w:b/>
          <w:color w:val="002060"/>
          <w:kern w:val="0"/>
          <w14:ligatures w14:val="none"/>
        </w:rPr>
      </w:pPr>
      <w:r>
        <w:rPr>
          <w:rFonts w:eastAsia="Times New Roman" w:cs="Calibri"/>
          <w:b/>
          <w:color w:val="002060"/>
          <w:kern w:val="0"/>
          <w14:ligatures w14:val="none"/>
        </w:rPr>
        <w:t xml:space="preserve">Obiectiv specific </w:t>
      </w:r>
      <w:r>
        <w:rPr>
          <w:rFonts w:eastAsia="Times New Roman" w:cs="Calibri"/>
          <w:color w:val="EE0000"/>
          <w:kern w:val="0"/>
          <w14:ligatures w14:val="none"/>
        </w:rPr>
        <w:t>RS04.5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w:t>
      </w:r>
    </w:p>
    <w:p w14:paraId="6A971FCF" w14:textId="77777777" w:rsidR="004A4A92" w:rsidRDefault="004A4A92" w:rsidP="004A4A92">
      <w:pPr>
        <w:spacing w:before="60" w:after="0" w:line="240" w:lineRule="auto"/>
        <w:ind w:firstLine="708"/>
        <w:rPr>
          <w:rFonts w:eastAsia="Times New Roman" w:cs="Calibri"/>
          <w:b/>
          <w:color w:val="002060"/>
          <w:kern w:val="0"/>
          <w14:ligatures w14:val="none"/>
        </w:rPr>
      </w:pPr>
      <w:r>
        <w:rPr>
          <w:rFonts w:eastAsia="Times New Roman" w:cs="Calibri"/>
          <w:b/>
          <w:color w:val="002060"/>
          <w:kern w:val="0"/>
          <w14:ligatures w14:val="none"/>
        </w:rPr>
        <w:t xml:space="preserve">Apel de proiecte nr </w:t>
      </w:r>
      <w:r>
        <w:rPr>
          <w:rFonts w:eastAsia="Times New Roman" w:cs="Calibri"/>
          <w:color w:val="EE0000"/>
          <w:kern w:val="0"/>
          <w14:ligatures w14:val="none"/>
        </w:rPr>
        <w:t>PS/901/PS_P1/OP4/RSO4.5/PS_P1_RSO4.5_A2;</w:t>
      </w:r>
    </w:p>
    <w:p w14:paraId="42AC3C1D" w14:textId="77777777" w:rsidR="004A4A92" w:rsidRDefault="004A4A92" w:rsidP="004A4A92">
      <w:pPr>
        <w:spacing w:after="0" w:line="252" w:lineRule="auto"/>
        <w:ind w:firstLine="708"/>
        <w:jc w:val="both"/>
        <w:rPr>
          <w:rFonts w:ascii="Times New Roman" w:hAnsi="Times New Roman"/>
          <w:sz w:val="22"/>
          <w:szCs w:val="22"/>
        </w:rPr>
      </w:pPr>
      <w:r>
        <w:rPr>
          <w:rFonts w:ascii="Times New Roman" w:hAnsi="Times New Roman"/>
          <w:sz w:val="22"/>
          <w:szCs w:val="22"/>
        </w:rPr>
        <w:t xml:space="preserve">În temeiul art. 139, alin. 3, litera ”a”, art. 196, alin. 1, litera ”a” din OUG nr. 57/2019, privind Codul administrativ, cu modificările și completările ulterioare; </w:t>
      </w:r>
    </w:p>
    <w:p w14:paraId="648AFE4C" w14:textId="77777777" w:rsidR="004A4A92" w:rsidRDefault="004A4A92" w:rsidP="004A4A92">
      <w:pPr>
        <w:spacing w:before="60" w:after="0" w:line="240" w:lineRule="auto"/>
        <w:ind w:firstLine="708"/>
        <w:rPr>
          <w:rFonts w:eastAsia="Times New Roman" w:cs="Calibri"/>
          <w:b/>
          <w:color w:val="002060"/>
          <w:kern w:val="0"/>
          <w14:ligatures w14:val="none"/>
        </w:rPr>
      </w:pPr>
    </w:p>
    <w:p w14:paraId="434A9AAD" w14:textId="77777777" w:rsidR="004A4A92" w:rsidRDefault="004A4A92" w:rsidP="004A4A92">
      <w:pPr>
        <w:spacing w:before="60" w:after="0" w:line="240" w:lineRule="auto"/>
        <w:jc w:val="center"/>
        <w:rPr>
          <w:rFonts w:eastAsia="Times New Roman" w:cs="Calibri"/>
          <w:b/>
          <w:color w:val="002060"/>
          <w:kern w:val="0"/>
          <w14:ligatures w14:val="none"/>
        </w:rPr>
      </w:pPr>
      <w:r>
        <w:rPr>
          <w:rFonts w:eastAsia="Times New Roman" w:cs="Calibri"/>
          <w:b/>
          <w:color w:val="002060"/>
          <w:kern w:val="0"/>
          <w14:ligatures w14:val="none"/>
        </w:rPr>
        <w:t xml:space="preserve">HOTĂRĂȘTE: </w:t>
      </w:r>
    </w:p>
    <w:p w14:paraId="201CBC5C" w14:textId="77777777" w:rsidR="004A4A92" w:rsidRDefault="004A4A92" w:rsidP="004A4A92">
      <w:pPr>
        <w:spacing w:before="60" w:after="0" w:line="240" w:lineRule="auto"/>
        <w:jc w:val="both"/>
        <w:rPr>
          <w:rFonts w:eastAsia="Times New Roman" w:cs="Calibri"/>
          <w:b/>
          <w:color w:val="002060"/>
          <w:kern w:val="0"/>
          <w14:ligatures w14:val="none"/>
        </w:rPr>
      </w:pPr>
    </w:p>
    <w:p w14:paraId="0972E347" w14:textId="77777777" w:rsidR="004A4A92" w:rsidRDefault="004A4A92" w:rsidP="004A4A92">
      <w:pPr>
        <w:spacing w:before="60" w:after="0" w:line="240" w:lineRule="auto"/>
        <w:ind w:firstLine="708"/>
        <w:jc w:val="both"/>
        <w:rPr>
          <w:rFonts w:eastAsia="Times New Roman" w:cs="Calibri"/>
          <w:b/>
          <w:color w:val="002060"/>
          <w:kern w:val="0"/>
          <w14:ligatures w14:val="none"/>
        </w:rPr>
      </w:pPr>
      <w:r>
        <w:rPr>
          <w:rFonts w:eastAsia="Times New Roman" w:cs="Calibri"/>
          <w:color w:val="002060"/>
          <w:kern w:val="0"/>
          <w14:ligatures w14:val="none"/>
        </w:rPr>
        <w:t xml:space="preserve">ART 1. Se aprobă proiectul </w:t>
      </w:r>
      <w:r>
        <w:rPr>
          <w:rFonts w:eastAsia="Times New Roman" w:cs="Calibri"/>
          <w:color w:val="EE0000"/>
          <w:kern w:val="0"/>
          <w14:ligatures w14:val="none"/>
        </w:rPr>
        <w:t xml:space="preserve">ACHIZITIE UNITATE MOBILA STOMATOLOGICA, COMUNA OCOLIȘ, </w:t>
      </w:r>
      <w:r>
        <w:rPr>
          <w:rFonts w:eastAsia="Times New Roman" w:cs="Calibri"/>
          <w:color w:val="002060"/>
          <w:kern w:val="0"/>
          <w14:ligatures w14:val="none"/>
        </w:rPr>
        <w:t xml:space="preserve"> în vederea finanțării acestuia în cadrul Programului Sănătate, </w:t>
      </w:r>
      <w:r>
        <w:rPr>
          <w:rFonts w:eastAsia="Times New Roman" w:cs="Calibri"/>
          <w:b/>
          <w:color w:val="002060"/>
          <w:kern w:val="0"/>
          <w14:ligatures w14:val="none"/>
        </w:rPr>
        <w:t>Obiectiv specific</w:t>
      </w:r>
      <w:r>
        <w:rPr>
          <w:rFonts w:eastAsia="Times New Roman" w:cs="Calibri"/>
          <w:color w:val="002060"/>
          <w:kern w:val="0"/>
          <w14:ligatures w14:val="none"/>
        </w:rPr>
        <w:t xml:space="preserve"> </w:t>
      </w:r>
      <w:r>
        <w:rPr>
          <w:rFonts w:eastAsia="Times New Roman" w:cs="Calibri"/>
          <w:color w:val="EE0000"/>
          <w:kern w:val="0"/>
          <w14:ligatures w14:val="none"/>
        </w:rPr>
        <w:t xml:space="preserve">RS04.5 Asigurarea accesului egal la asistență medicală și asigurarea rezilienței sistemelor de sănătate, inclusiv în ceea ce privește asistența medicală primară, precum și promovarea tranziției de la </w:t>
      </w:r>
      <w:r>
        <w:rPr>
          <w:rFonts w:eastAsia="Times New Roman" w:cs="Calibri"/>
          <w:color w:val="EE0000"/>
          <w:kern w:val="0"/>
          <w14:ligatures w14:val="none"/>
        </w:rPr>
        <w:lastRenderedPageBreak/>
        <w:t xml:space="preserve">îngrijirea instituționalizată către îngrijirea în familie sau în comunitate (FEDR) </w:t>
      </w:r>
      <w:r>
        <w:rPr>
          <w:rFonts w:eastAsia="Times New Roman" w:cs="Calibri"/>
          <w:color w:val="002060"/>
          <w:kern w:val="0"/>
          <w14:ligatures w14:val="none"/>
        </w:rPr>
        <w:t xml:space="preserve">nr. apelului de proiecte </w:t>
      </w:r>
      <w:r>
        <w:rPr>
          <w:rFonts w:eastAsia="Times New Roman" w:cs="Calibri"/>
          <w:color w:val="EE0000"/>
          <w:kern w:val="0"/>
          <w14:ligatures w14:val="none"/>
        </w:rPr>
        <w:t>PS/901/PS_P1/OP4/RSO4.5/PS_P1_RSO4.5_A2</w:t>
      </w:r>
      <w:r>
        <w:rPr>
          <w:rFonts w:eastAsia="Times New Roman" w:cs="Calibri"/>
          <w:b/>
          <w:color w:val="002060"/>
          <w:kern w:val="0"/>
          <w14:ligatures w14:val="none"/>
        </w:rPr>
        <w:t xml:space="preserve">. </w:t>
      </w:r>
    </w:p>
    <w:p w14:paraId="1785C3B5"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 xml:space="preserve">ART 2. Se aprobă valoarea totală a proiectului </w:t>
      </w:r>
      <w:r>
        <w:rPr>
          <w:rFonts w:eastAsia="Times New Roman" w:cs="Calibri"/>
          <w:color w:val="EE0000"/>
          <w:kern w:val="0"/>
          <w14:ligatures w14:val="none"/>
        </w:rPr>
        <w:t xml:space="preserve">ACHIZITIE UNITATE MOBILA STOMATOLOGICA, COMUNA OCOLIȘ </w:t>
      </w:r>
      <w:r>
        <w:rPr>
          <w:rFonts w:eastAsia="Times New Roman" w:cs="Calibri"/>
          <w:color w:val="002060"/>
          <w:kern w:val="0"/>
          <w14:ligatures w14:val="none"/>
        </w:rPr>
        <w:t xml:space="preserve">, în cuantum de </w:t>
      </w:r>
      <w:r>
        <w:rPr>
          <w:rFonts w:eastAsia="Times New Roman" w:cs="Calibri"/>
          <w:color w:val="EE0000"/>
          <w:kern w:val="0"/>
          <w14:ligatures w14:val="none"/>
        </w:rPr>
        <w:t xml:space="preserve">1.368.145,06 </w:t>
      </w:r>
      <w:r>
        <w:rPr>
          <w:rFonts w:eastAsia="Times New Roman" w:cs="Calibri"/>
          <w:color w:val="002060"/>
          <w:kern w:val="0"/>
          <w14:ligatures w14:val="none"/>
        </w:rPr>
        <w:t>lei (inclusiv TVA).</w:t>
      </w:r>
    </w:p>
    <w:p w14:paraId="01B1B0FA"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 xml:space="preserve">ART 3. Se aprobă contribuția proprie în proiect a </w:t>
      </w:r>
      <w:r>
        <w:rPr>
          <w:rFonts w:eastAsia="Times New Roman" w:cs="Calibri"/>
          <w:color w:val="EE0000"/>
          <w:kern w:val="0"/>
          <w14:ligatures w14:val="none"/>
        </w:rPr>
        <w:t>235.872,70 lei</w:t>
      </w:r>
      <w:r>
        <w:rPr>
          <w:rFonts w:eastAsia="Times New Roman" w:cs="Calibri"/>
          <w:color w:val="002060"/>
          <w:kern w:val="0"/>
          <w14:ligatures w14:val="none"/>
        </w:rPr>
        <w:t xml:space="preserve">, reprezentând achitarea tuturor cheltuielilor neeligibile ale proiectului, cât și contribuția de </w:t>
      </w:r>
      <w:r>
        <w:rPr>
          <w:rFonts w:eastAsia="Times New Roman" w:cs="Calibri"/>
          <w:color w:val="EE0000"/>
          <w:kern w:val="0"/>
          <w14:ligatures w14:val="none"/>
        </w:rPr>
        <w:t>2</w:t>
      </w:r>
      <w:r>
        <w:rPr>
          <w:rFonts w:eastAsia="Times New Roman" w:cs="Calibri"/>
          <w:color w:val="002060"/>
          <w:kern w:val="0"/>
          <w14:ligatures w14:val="none"/>
        </w:rPr>
        <w:t xml:space="preserve">% din valoarea eligibilă a proiectului, în cuantum de </w:t>
      </w:r>
      <w:r>
        <w:rPr>
          <w:rFonts w:eastAsia="Times New Roman" w:cs="Calibri"/>
          <w:color w:val="EE0000"/>
          <w:kern w:val="0"/>
          <w14:ligatures w14:val="none"/>
        </w:rPr>
        <w:t>21.573,97 lei</w:t>
      </w:r>
      <w:r>
        <w:rPr>
          <w:rFonts w:eastAsia="Times New Roman" w:cs="Calibri"/>
          <w:color w:val="002060"/>
          <w:kern w:val="0"/>
          <w14:ligatures w14:val="none"/>
        </w:rPr>
        <w:t xml:space="preserve">, reprezentând cofinanțarea proiectului </w:t>
      </w:r>
      <w:r>
        <w:rPr>
          <w:rFonts w:eastAsia="Times New Roman" w:cs="Calibri"/>
          <w:color w:val="EE0000"/>
          <w:kern w:val="0"/>
          <w14:ligatures w14:val="none"/>
        </w:rPr>
        <w:t xml:space="preserve">ACHIZITIE UNITATE MOBILA STOMATOLOGICA, COMUNA OCOLIȘ. </w:t>
      </w:r>
    </w:p>
    <w:p w14:paraId="18DF1F78"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 xml:space="preserve">ART 4. Sumele reprezentând cheltuieli conexe ce pot apărea pe durata implementării proiectului </w:t>
      </w:r>
      <w:r>
        <w:rPr>
          <w:rFonts w:eastAsia="Times New Roman" w:cs="Calibri"/>
          <w:color w:val="EE0000"/>
          <w:kern w:val="0"/>
          <w14:ligatures w14:val="none"/>
        </w:rPr>
        <w:t>ACHIZITIE UNITATE MOBILA STOMATOLOGICA, COMUNA OCOLIȘ</w:t>
      </w:r>
      <w:r>
        <w:rPr>
          <w:rFonts w:eastAsia="Times New Roman" w:cs="Calibri"/>
          <w:color w:val="002060"/>
          <w:kern w:val="0"/>
          <w14:ligatures w14:val="none"/>
        </w:rPr>
        <w:t xml:space="preserve">, pentru implementarea proiectului în condiții optime, se vor asigura din </w:t>
      </w:r>
      <w:r>
        <w:rPr>
          <w:rFonts w:eastAsia="Times New Roman" w:cs="Calibri"/>
          <w:color w:val="EE0000"/>
          <w:kern w:val="0"/>
          <w14:ligatures w14:val="none"/>
        </w:rPr>
        <w:t xml:space="preserve">BUGETUL LOCAL AL COMUNEI OCOLIȘ. </w:t>
      </w:r>
    </w:p>
    <w:p w14:paraId="42C6FE5C"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ART 5. Se vor asigura toate resursele financiare necesare implementării proiectului în condițiile rambursării/ decontării ulterioare a cheltuielilor din instrumente structurale, inclusiv  suportarea din bugetul propriu al corecțiilor ce pot fi identificate în procedura de verificare a achiziției.</w:t>
      </w:r>
    </w:p>
    <w:p w14:paraId="6718F001" w14:textId="77777777" w:rsidR="004A4A92" w:rsidRDefault="004A4A92" w:rsidP="004A4A92">
      <w:pPr>
        <w:spacing w:before="60" w:after="0" w:line="240" w:lineRule="auto"/>
        <w:ind w:firstLine="708"/>
        <w:jc w:val="both"/>
        <w:rPr>
          <w:rFonts w:eastAsia="Times New Roman" w:cs="Calibri"/>
          <w:color w:val="EE0000"/>
          <w:kern w:val="0"/>
          <w14:ligatures w14:val="none"/>
        </w:rPr>
      </w:pPr>
      <w:r>
        <w:rPr>
          <w:rFonts w:eastAsia="Times New Roman" w:cs="Calibri"/>
          <w:color w:val="002060"/>
          <w:kern w:val="0"/>
          <w14:ligatures w14:val="none"/>
        </w:rPr>
        <w:t xml:space="preserve">ART 6. Sumele reprezentând cheltuieli de mentenanță, întreținere  ale proiectului </w:t>
      </w:r>
      <w:r>
        <w:rPr>
          <w:rFonts w:eastAsia="Times New Roman" w:cs="Calibri"/>
          <w:color w:val="EE0000"/>
          <w:kern w:val="0"/>
          <w14:ligatures w14:val="none"/>
        </w:rPr>
        <w:t xml:space="preserve">ACHIZITIE UNITATE MOBILA STOMATOLOGICA, COMUNA OCOLIȘ </w:t>
      </w:r>
      <w:r>
        <w:rPr>
          <w:rFonts w:eastAsia="Times New Roman" w:cs="Calibri"/>
          <w:color w:val="002060"/>
          <w:kern w:val="0"/>
          <w14:ligatures w14:val="none"/>
        </w:rPr>
        <w:t xml:space="preserve">pe întreaga perioadă de durabilitate a acestuia se vor suporta de către </w:t>
      </w:r>
      <w:r>
        <w:rPr>
          <w:rFonts w:eastAsia="Times New Roman" w:cs="Calibri"/>
          <w:color w:val="EE0000"/>
          <w:kern w:val="0"/>
          <w14:ligatures w14:val="none"/>
        </w:rPr>
        <w:t>COMUNA OCOLIȘ, din bugetul local.</w:t>
      </w:r>
    </w:p>
    <w:p w14:paraId="42BC355F"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ART 7. Prezenta hotărâre se va comunica de către secretarul general al comunei în vederea ducerii sale la îndeplinire:</w:t>
      </w:r>
    </w:p>
    <w:p w14:paraId="495863A4" w14:textId="77777777" w:rsidR="004A4A92" w:rsidRDefault="004A4A92" w:rsidP="004A4A92">
      <w:pPr>
        <w:numPr>
          <w:ilvl w:val="0"/>
          <w:numId w:val="1"/>
        </w:numPr>
        <w:spacing w:before="60" w:after="0" w:line="240" w:lineRule="auto"/>
        <w:jc w:val="both"/>
        <w:rPr>
          <w:rFonts w:eastAsia="Times New Roman" w:cs="Calibri"/>
          <w:color w:val="002060"/>
          <w:kern w:val="0"/>
          <w14:ligatures w14:val="none"/>
        </w:rPr>
      </w:pPr>
      <w:r>
        <w:rPr>
          <w:rFonts w:eastAsia="Times New Roman" w:cs="Calibri"/>
          <w:color w:val="002060"/>
          <w:kern w:val="0"/>
          <w14:ligatures w14:val="none"/>
        </w:rPr>
        <w:t xml:space="preserve">Primarul comunei Ocoliș – dl. Jucan Alin Alexandru ; </w:t>
      </w:r>
    </w:p>
    <w:p w14:paraId="5EF35428" w14:textId="77777777" w:rsidR="004A4A92" w:rsidRDefault="004A4A92" w:rsidP="004A4A92">
      <w:pPr>
        <w:numPr>
          <w:ilvl w:val="0"/>
          <w:numId w:val="1"/>
        </w:numPr>
        <w:spacing w:before="60" w:after="0" w:line="240" w:lineRule="auto"/>
        <w:jc w:val="both"/>
        <w:rPr>
          <w:rFonts w:eastAsia="Times New Roman" w:cs="Calibri"/>
          <w:color w:val="002060"/>
          <w:kern w:val="0"/>
          <w14:ligatures w14:val="none"/>
        </w:rPr>
      </w:pPr>
      <w:proofErr w:type="spellStart"/>
      <w:r>
        <w:rPr>
          <w:rFonts w:eastAsia="Times New Roman" w:cs="Calibri"/>
          <w:color w:val="002060"/>
          <w:kern w:val="0"/>
          <w14:ligatures w14:val="none"/>
        </w:rPr>
        <w:t>Institutiei</w:t>
      </w:r>
      <w:proofErr w:type="spellEnd"/>
      <w:r>
        <w:rPr>
          <w:rFonts w:eastAsia="Times New Roman" w:cs="Calibri"/>
          <w:color w:val="002060"/>
          <w:kern w:val="0"/>
          <w14:ligatures w14:val="none"/>
        </w:rPr>
        <w:t xml:space="preserve"> Prefectului Județul Alba ; </w:t>
      </w:r>
    </w:p>
    <w:p w14:paraId="37F06A9C"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 xml:space="preserve">ART 8. Prezenta hotărâre va fi adusă la cunoștința publică prin afișare la sediul CL al comunei Ocoliș  </w:t>
      </w:r>
      <w:proofErr w:type="spellStart"/>
      <w:r>
        <w:rPr>
          <w:rFonts w:eastAsia="Times New Roman" w:cs="Calibri"/>
          <w:color w:val="002060"/>
          <w:kern w:val="0"/>
          <w14:ligatures w14:val="none"/>
        </w:rPr>
        <w:t>şi</w:t>
      </w:r>
      <w:proofErr w:type="spellEnd"/>
      <w:r>
        <w:rPr>
          <w:rFonts w:eastAsia="Times New Roman" w:cs="Calibri"/>
          <w:color w:val="002060"/>
          <w:kern w:val="0"/>
          <w14:ligatures w14:val="none"/>
        </w:rPr>
        <w:t xml:space="preserve"> publicare pe site-ul propriu Primăriei www.ocolis-ab.ro. </w:t>
      </w:r>
    </w:p>
    <w:p w14:paraId="1D36A19D" w14:textId="77777777" w:rsidR="004A4A92" w:rsidRDefault="004A4A92" w:rsidP="004A4A92">
      <w:pPr>
        <w:spacing w:before="60" w:after="0" w:line="240" w:lineRule="auto"/>
        <w:jc w:val="both"/>
        <w:rPr>
          <w:rFonts w:eastAsia="Times New Roman" w:cs="Calibri"/>
          <w:color w:val="002060"/>
          <w:kern w:val="0"/>
          <w14:ligatures w14:val="none"/>
        </w:rPr>
      </w:pPr>
    </w:p>
    <w:p w14:paraId="53E2CDB0"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ART. 9. Se aprobă angajarea unui medic stomatolog, în baza unui contract individual de muncă, în vederea asigurării funcționării unității mobile stomatologice.</w:t>
      </w:r>
    </w:p>
    <w:p w14:paraId="3EF9C7FB" w14:textId="77777777" w:rsidR="004A4A92" w:rsidRDefault="004A4A92" w:rsidP="004A4A92">
      <w:pPr>
        <w:spacing w:before="60" w:after="0" w:line="240" w:lineRule="auto"/>
        <w:ind w:firstLine="708"/>
        <w:jc w:val="both"/>
        <w:rPr>
          <w:rFonts w:eastAsia="Times New Roman" w:cs="Calibri"/>
          <w:color w:val="002060"/>
          <w:kern w:val="0"/>
          <w14:ligatures w14:val="none"/>
        </w:rPr>
      </w:pPr>
      <w:r>
        <w:rPr>
          <w:rFonts w:eastAsia="Times New Roman" w:cs="Calibri"/>
          <w:color w:val="002060"/>
          <w:kern w:val="0"/>
          <w14:ligatures w14:val="none"/>
        </w:rPr>
        <w:t xml:space="preserve">ART. 10. Obiectivul realizat va fi folosit doar pentru scopul proiectului, pe </w:t>
      </w:r>
      <w:proofErr w:type="spellStart"/>
      <w:r>
        <w:rPr>
          <w:rFonts w:eastAsia="Times New Roman" w:cs="Calibri"/>
          <w:color w:val="002060"/>
          <w:kern w:val="0"/>
          <w14:ligatures w14:val="none"/>
        </w:rPr>
        <w:t>intreaga</w:t>
      </w:r>
      <w:proofErr w:type="spellEnd"/>
      <w:r>
        <w:rPr>
          <w:rFonts w:eastAsia="Times New Roman" w:cs="Calibri"/>
          <w:color w:val="002060"/>
          <w:kern w:val="0"/>
          <w14:ligatures w14:val="none"/>
        </w:rPr>
        <w:t xml:space="preserve"> perioada de implementare si monitorizare a proiectului, </w:t>
      </w:r>
      <w:proofErr w:type="spellStart"/>
      <w:r>
        <w:rPr>
          <w:rFonts w:eastAsia="Times New Roman" w:cs="Calibri"/>
          <w:color w:val="002060"/>
          <w:kern w:val="0"/>
          <w14:ligatures w14:val="none"/>
        </w:rPr>
        <w:t>fara</w:t>
      </w:r>
      <w:proofErr w:type="spellEnd"/>
      <w:r>
        <w:rPr>
          <w:rFonts w:eastAsia="Times New Roman" w:cs="Calibri"/>
          <w:color w:val="002060"/>
          <w:kern w:val="0"/>
          <w14:ligatures w14:val="none"/>
        </w:rPr>
        <w:t xml:space="preserve"> a genera venit.</w:t>
      </w:r>
    </w:p>
    <w:p w14:paraId="0F79C95E" w14:textId="77777777" w:rsidR="004A4A92" w:rsidRDefault="004A4A92" w:rsidP="004A4A92">
      <w:pPr>
        <w:spacing w:before="60" w:after="0" w:line="240" w:lineRule="auto"/>
        <w:jc w:val="both"/>
        <w:rPr>
          <w:rFonts w:eastAsia="Times New Roman" w:cs="Calibri"/>
          <w:color w:val="002060"/>
          <w:kern w:val="0"/>
          <w14:ligatures w14:val="none"/>
        </w:rPr>
      </w:pPr>
    </w:p>
    <w:p w14:paraId="4E2EE52D" w14:textId="77777777" w:rsidR="004A4A92" w:rsidRDefault="004A4A92" w:rsidP="004A4A92">
      <w:pPr>
        <w:spacing w:before="60" w:after="0" w:line="240" w:lineRule="auto"/>
        <w:jc w:val="both"/>
        <w:rPr>
          <w:rFonts w:eastAsia="Times New Roman" w:cs="Calibri"/>
          <w:color w:val="002060"/>
          <w:kern w:val="0"/>
          <w14:ligatures w14:val="none"/>
        </w:rPr>
      </w:pPr>
    </w:p>
    <w:p w14:paraId="781ADADE" w14:textId="13A5584A" w:rsidR="004A4A92" w:rsidRDefault="004A4A92" w:rsidP="004A4A92">
      <w:pPr>
        <w:spacing w:before="60" w:after="0" w:line="240" w:lineRule="auto"/>
        <w:ind w:firstLine="360"/>
        <w:jc w:val="both"/>
        <w:rPr>
          <w:rFonts w:eastAsia="Times New Roman" w:cs="Calibri"/>
          <w:color w:val="002060"/>
          <w:kern w:val="0"/>
          <w14:ligatures w14:val="none"/>
        </w:rPr>
      </w:pPr>
      <w:r>
        <w:rPr>
          <w:rFonts w:eastAsia="Times New Roman" w:cs="Calibri"/>
          <w:color w:val="002060"/>
          <w:kern w:val="0"/>
          <w14:ligatures w14:val="none"/>
        </w:rPr>
        <w:t xml:space="preserve">Prezenta hotărâre a fost adoptată astăzi, </w:t>
      </w:r>
      <w:r>
        <w:rPr>
          <w:rFonts w:eastAsia="Times New Roman" w:cs="Calibri"/>
          <w:color w:val="EE0000"/>
          <w:kern w:val="0"/>
          <w14:ligatures w14:val="none"/>
        </w:rPr>
        <w:t xml:space="preserve">20 iulie 2026 </w:t>
      </w:r>
      <w:r>
        <w:rPr>
          <w:rFonts w:eastAsia="Times New Roman" w:cs="Calibri"/>
          <w:color w:val="002060"/>
          <w:kern w:val="0"/>
          <w14:ligatures w14:val="none"/>
        </w:rPr>
        <w:t xml:space="preserve">, cu un număr de </w:t>
      </w:r>
      <w:r>
        <w:rPr>
          <w:rFonts w:eastAsia="Times New Roman" w:cs="Calibri"/>
          <w:color w:val="002060"/>
          <w:kern w:val="0"/>
          <w14:ligatures w14:val="none"/>
        </w:rPr>
        <w:t>7</w:t>
      </w:r>
      <w:r>
        <w:rPr>
          <w:rFonts w:eastAsia="Times New Roman" w:cs="Calibri"/>
          <w:color w:val="002060"/>
          <w:kern w:val="0"/>
          <w14:ligatures w14:val="none"/>
        </w:rPr>
        <w:t xml:space="preserve"> voturi pentru, voturi abțineri</w:t>
      </w:r>
      <w:r>
        <w:rPr>
          <w:rFonts w:eastAsia="Times New Roman" w:cs="Calibri"/>
          <w:color w:val="002060"/>
          <w:kern w:val="0"/>
          <w14:ligatures w14:val="none"/>
        </w:rPr>
        <w:t xml:space="preserve"> 0</w:t>
      </w:r>
      <w:r>
        <w:rPr>
          <w:rFonts w:eastAsia="Times New Roman" w:cs="Calibri"/>
          <w:color w:val="002060"/>
          <w:kern w:val="0"/>
          <w14:ligatures w14:val="none"/>
        </w:rPr>
        <w:t xml:space="preserve">, voturi împotrivă </w:t>
      </w:r>
      <w:r>
        <w:rPr>
          <w:rFonts w:eastAsia="Times New Roman" w:cs="Calibri"/>
          <w:color w:val="002060"/>
          <w:kern w:val="0"/>
          <w14:ligatures w14:val="none"/>
        </w:rPr>
        <w:t>0</w:t>
      </w:r>
      <w:r>
        <w:rPr>
          <w:rFonts w:eastAsia="Times New Roman" w:cs="Calibri"/>
          <w:color w:val="002060"/>
          <w:kern w:val="0"/>
          <w14:ligatures w14:val="none"/>
        </w:rPr>
        <w:t xml:space="preserve">, din totalul de </w:t>
      </w:r>
      <w:r>
        <w:rPr>
          <w:rFonts w:eastAsia="Times New Roman" w:cs="Calibri"/>
          <w:color w:val="002060"/>
          <w:kern w:val="0"/>
          <w14:ligatures w14:val="none"/>
        </w:rPr>
        <w:t>7</w:t>
      </w:r>
      <w:r>
        <w:rPr>
          <w:rFonts w:eastAsia="Times New Roman" w:cs="Calibri"/>
          <w:color w:val="002060"/>
          <w:kern w:val="0"/>
          <w14:ligatures w14:val="none"/>
        </w:rPr>
        <w:t xml:space="preserve"> consilieri</w:t>
      </w:r>
      <w:r>
        <w:rPr>
          <w:rFonts w:eastAsia="Times New Roman" w:cs="Calibri"/>
          <w:color w:val="002060"/>
          <w:kern w:val="0"/>
          <w14:ligatures w14:val="none"/>
        </w:rPr>
        <w:t xml:space="preserve"> </w:t>
      </w:r>
      <w:r>
        <w:rPr>
          <w:rFonts w:eastAsia="Times New Roman" w:cs="Calibri"/>
          <w:color w:val="002060"/>
          <w:kern w:val="0"/>
          <w14:ligatures w14:val="none"/>
        </w:rPr>
        <w:t xml:space="preserve"> prezenți.</w:t>
      </w:r>
    </w:p>
    <w:p w14:paraId="394B6997" w14:textId="77777777" w:rsidR="004A4A92" w:rsidRDefault="004A4A92" w:rsidP="004A4A92">
      <w:pPr>
        <w:spacing w:before="60" w:after="0" w:line="240" w:lineRule="auto"/>
        <w:ind w:left="360"/>
        <w:jc w:val="both"/>
        <w:rPr>
          <w:rFonts w:eastAsia="Times New Roman" w:cs="Calibri"/>
          <w:color w:val="002060"/>
          <w:kern w:val="0"/>
          <w14:ligatures w14:val="none"/>
        </w:rPr>
      </w:pPr>
    </w:p>
    <w:p w14:paraId="1D1E91E9" w14:textId="77777777" w:rsidR="004A4A92" w:rsidRDefault="004A4A92" w:rsidP="004A4A92">
      <w:pPr>
        <w:spacing w:before="60" w:after="0" w:line="240" w:lineRule="auto"/>
        <w:ind w:left="360"/>
        <w:jc w:val="both"/>
        <w:rPr>
          <w:rFonts w:eastAsia="Times New Roman" w:cs="Calibri"/>
          <w:color w:val="002060"/>
          <w:kern w:val="0"/>
          <w14:ligatures w14:val="none"/>
        </w:rPr>
      </w:pPr>
    </w:p>
    <w:p w14:paraId="38D05922" w14:textId="77777777" w:rsidR="004A4A92" w:rsidRDefault="004A4A92" w:rsidP="004A4A92">
      <w:pPr>
        <w:spacing w:before="60" w:after="0" w:line="240" w:lineRule="auto"/>
        <w:ind w:left="360"/>
        <w:jc w:val="both"/>
        <w:rPr>
          <w:rFonts w:eastAsia="Times New Roman" w:cs="Calibri"/>
          <w:color w:val="002060"/>
          <w:kern w:val="0"/>
          <w14:ligatures w14:val="none"/>
        </w:rPr>
      </w:pPr>
    </w:p>
    <w:p w14:paraId="06DA4F82" w14:textId="77777777" w:rsidR="004C58D6" w:rsidRPr="004C58D6" w:rsidRDefault="004C58D6" w:rsidP="004C58D6">
      <w:pPr>
        <w:widowControl w:val="0"/>
        <w:suppressAutoHyphens/>
        <w:autoSpaceDN w:val="0"/>
        <w:spacing w:after="0"/>
        <w:ind w:left="708" w:firstLine="57"/>
        <w:rPr>
          <w:rFonts w:ascii="Times New Roman" w:eastAsia="SimSun" w:hAnsi="Times New Roman" w:cs="Mangal"/>
          <w:b/>
          <w:bCs/>
          <w:kern w:val="3"/>
          <w:sz w:val="26"/>
          <w:szCs w:val="26"/>
          <w:lang w:val="en-US" w:eastAsia="hi-IN" w:bidi="hi-IN"/>
          <w14:ligatures w14:val="none"/>
        </w:rPr>
      </w:pPr>
      <w:proofErr w:type="spellStart"/>
      <w:r w:rsidRPr="004C58D6">
        <w:rPr>
          <w:rFonts w:ascii="Times New Roman" w:eastAsia="SimSun" w:hAnsi="Times New Roman" w:cs="Mangal"/>
          <w:b/>
          <w:bCs/>
          <w:kern w:val="3"/>
          <w:sz w:val="26"/>
          <w:szCs w:val="26"/>
          <w:lang w:val="en-US" w:eastAsia="hi-IN" w:bidi="hi-IN"/>
          <w14:ligatures w14:val="none"/>
        </w:rPr>
        <w:t>Președinte</w:t>
      </w:r>
      <w:proofErr w:type="spellEnd"/>
      <w:r w:rsidRPr="004C58D6">
        <w:rPr>
          <w:rFonts w:ascii="Times New Roman" w:eastAsia="SimSun" w:hAnsi="Times New Roman" w:cs="Mangal"/>
          <w:b/>
          <w:bCs/>
          <w:kern w:val="3"/>
          <w:sz w:val="26"/>
          <w:szCs w:val="26"/>
          <w:lang w:val="en-US" w:eastAsia="hi-IN" w:bidi="hi-IN"/>
          <w14:ligatures w14:val="none"/>
        </w:rPr>
        <w:t xml:space="preserve"> de </w:t>
      </w:r>
      <w:proofErr w:type="spellStart"/>
      <w:proofErr w:type="gramStart"/>
      <w:r w:rsidRPr="004C58D6">
        <w:rPr>
          <w:rFonts w:ascii="Times New Roman" w:eastAsia="SimSun" w:hAnsi="Times New Roman" w:cs="Mangal"/>
          <w:b/>
          <w:bCs/>
          <w:kern w:val="3"/>
          <w:sz w:val="26"/>
          <w:szCs w:val="26"/>
          <w:lang w:val="en-US" w:eastAsia="hi-IN" w:bidi="hi-IN"/>
          <w14:ligatures w14:val="none"/>
        </w:rPr>
        <w:t>ședință</w:t>
      </w:r>
      <w:proofErr w:type="spellEnd"/>
      <w:r w:rsidRPr="004C58D6">
        <w:rPr>
          <w:rFonts w:ascii="Times New Roman" w:eastAsia="SimSun" w:hAnsi="Times New Roman" w:cs="Mangal"/>
          <w:b/>
          <w:bCs/>
          <w:kern w:val="3"/>
          <w:sz w:val="26"/>
          <w:szCs w:val="26"/>
          <w:lang w:val="en-US" w:eastAsia="hi-IN" w:bidi="hi-IN"/>
          <w14:ligatures w14:val="none"/>
        </w:rPr>
        <w:t xml:space="preserve"> ,</w:t>
      </w:r>
      <w:proofErr w:type="gramEnd"/>
      <w:r w:rsidRPr="004C58D6">
        <w:rPr>
          <w:rFonts w:ascii="Times New Roman" w:eastAsia="SimSun" w:hAnsi="Times New Roman" w:cs="Mangal"/>
          <w:b/>
          <w:bCs/>
          <w:kern w:val="3"/>
          <w:sz w:val="26"/>
          <w:szCs w:val="26"/>
          <w:lang w:val="en-US" w:eastAsia="hi-IN" w:bidi="hi-IN"/>
          <w14:ligatures w14:val="none"/>
        </w:rPr>
        <w:t xml:space="preserve">                                        </w:t>
      </w:r>
      <w:proofErr w:type="spellStart"/>
      <w:r w:rsidRPr="004C58D6">
        <w:rPr>
          <w:rFonts w:ascii="Times New Roman" w:eastAsia="SimSun" w:hAnsi="Times New Roman" w:cs="Mangal"/>
          <w:b/>
          <w:bCs/>
          <w:kern w:val="3"/>
          <w:sz w:val="26"/>
          <w:szCs w:val="26"/>
          <w:lang w:val="en-US" w:eastAsia="hi-IN" w:bidi="hi-IN"/>
          <w14:ligatures w14:val="none"/>
        </w:rPr>
        <w:t>Contrasemnează</w:t>
      </w:r>
      <w:proofErr w:type="spellEnd"/>
      <w:r w:rsidRPr="004C58D6">
        <w:rPr>
          <w:rFonts w:ascii="Times New Roman" w:eastAsia="SimSun" w:hAnsi="Times New Roman" w:cs="Mangal"/>
          <w:b/>
          <w:bCs/>
          <w:kern w:val="3"/>
          <w:sz w:val="26"/>
          <w:szCs w:val="26"/>
          <w:lang w:val="en-US" w:eastAsia="hi-IN" w:bidi="hi-IN"/>
          <w14:ligatures w14:val="none"/>
        </w:rPr>
        <w:t xml:space="preserve">,                            </w:t>
      </w:r>
    </w:p>
    <w:p w14:paraId="0028E335" w14:textId="77777777" w:rsidR="004C58D6" w:rsidRPr="004C58D6" w:rsidRDefault="004C58D6" w:rsidP="004C58D6">
      <w:pPr>
        <w:widowControl w:val="0"/>
        <w:suppressAutoHyphens/>
        <w:autoSpaceDN w:val="0"/>
        <w:spacing w:after="0"/>
        <w:rPr>
          <w:rFonts w:ascii="Times New Roman" w:eastAsia="SimSun" w:hAnsi="Times New Roman" w:cs="Mangal"/>
          <w:b/>
          <w:bCs/>
          <w:kern w:val="3"/>
          <w:sz w:val="26"/>
          <w:szCs w:val="26"/>
          <w:lang w:val="en-US" w:eastAsia="hi-IN" w:bidi="hi-IN"/>
          <w14:ligatures w14:val="none"/>
        </w:rPr>
      </w:pPr>
      <w:r w:rsidRPr="004C58D6">
        <w:rPr>
          <w:rFonts w:ascii="Times New Roman" w:eastAsia="SimSun" w:hAnsi="Times New Roman" w:cs="Mangal"/>
          <w:b/>
          <w:bCs/>
          <w:kern w:val="3"/>
          <w:sz w:val="26"/>
          <w:szCs w:val="26"/>
          <w:lang w:val="en-US" w:eastAsia="hi-IN" w:bidi="hi-IN"/>
          <w14:ligatures w14:val="none"/>
        </w:rPr>
        <w:t xml:space="preserve">           </w:t>
      </w:r>
      <w:proofErr w:type="spellStart"/>
      <w:r w:rsidRPr="004C58D6">
        <w:rPr>
          <w:rFonts w:ascii="Times New Roman" w:eastAsia="SimSun" w:hAnsi="Times New Roman" w:cs="Mangal"/>
          <w:b/>
          <w:bCs/>
          <w:kern w:val="3"/>
          <w:sz w:val="26"/>
          <w:szCs w:val="26"/>
          <w:lang w:val="en-US" w:eastAsia="hi-IN" w:bidi="hi-IN"/>
          <w14:ligatures w14:val="none"/>
        </w:rPr>
        <w:t>Consilier</w:t>
      </w:r>
      <w:proofErr w:type="spellEnd"/>
      <w:r w:rsidRPr="004C58D6">
        <w:rPr>
          <w:rFonts w:ascii="Times New Roman" w:eastAsia="SimSun" w:hAnsi="Times New Roman" w:cs="Mangal"/>
          <w:b/>
          <w:bCs/>
          <w:kern w:val="3"/>
          <w:sz w:val="26"/>
          <w:szCs w:val="26"/>
          <w:lang w:val="en-US" w:eastAsia="hi-IN" w:bidi="hi-IN"/>
          <w14:ligatures w14:val="none"/>
        </w:rPr>
        <w:t xml:space="preserve">, </w:t>
      </w:r>
      <w:proofErr w:type="spellStart"/>
      <w:r w:rsidRPr="004C58D6">
        <w:rPr>
          <w:rFonts w:ascii="Times New Roman" w:eastAsia="SimSun" w:hAnsi="Times New Roman" w:cs="Mangal"/>
          <w:b/>
          <w:bCs/>
          <w:kern w:val="3"/>
          <w:sz w:val="26"/>
          <w:szCs w:val="26"/>
          <w:lang w:val="en-US" w:eastAsia="hi-IN" w:bidi="hi-IN"/>
          <w14:ligatures w14:val="none"/>
        </w:rPr>
        <w:t>Onosim</w:t>
      </w:r>
      <w:proofErr w:type="spellEnd"/>
      <w:r w:rsidRPr="004C58D6">
        <w:rPr>
          <w:rFonts w:ascii="Times New Roman" w:eastAsia="SimSun" w:hAnsi="Times New Roman" w:cs="Mangal"/>
          <w:b/>
          <w:bCs/>
          <w:kern w:val="3"/>
          <w:sz w:val="26"/>
          <w:szCs w:val="26"/>
          <w:lang w:val="en-US" w:eastAsia="hi-IN" w:bidi="hi-IN"/>
          <w14:ligatures w14:val="none"/>
        </w:rPr>
        <w:t xml:space="preserve"> VOICA                         </w:t>
      </w:r>
      <w:proofErr w:type="spellStart"/>
      <w:r w:rsidRPr="004C58D6">
        <w:rPr>
          <w:rFonts w:ascii="Times New Roman" w:eastAsia="SimSun" w:hAnsi="Times New Roman" w:cs="Mangal"/>
          <w:b/>
          <w:bCs/>
          <w:kern w:val="3"/>
          <w:sz w:val="26"/>
          <w:szCs w:val="26"/>
          <w:lang w:val="en-US" w:eastAsia="hi-IN" w:bidi="hi-IN"/>
          <w14:ligatures w14:val="none"/>
        </w:rPr>
        <w:t>Secretarul</w:t>
      </w:r>
      <w:proofErr w:type="spellEnd"/>
      <w:r w:rsidRPr="004C58D6">
        <w:rPr>
          <w:rFonts w:ascii="Times New Roman" w:eastAsia="SimSun" w:hAnsi="Times New Roman" w:cs="Mangal"/>
          <w:b/>
          <w:bCs/>
          <w:kern w:val="3"/>
          <w:sz w:val="26"/>
          <w:szCs w:val="26"/>
          <w:lang w:val="en-US" w:eastAsia="hi-IN" w:bidi="hi-IN"/>
          <w14:ligatures w14:val="none"/>
        </w:rPr>
        <w:t xml:space="preserve"> general </w:t>
      </w:r>
      <w:proofErr w:type="gramStart"/>
      <w:r w:rsidRPr="004C58D6">
        <w:rPr>
          <w:rFonts w:ascii="Times New Roman" w:eastAsia="SimSun" w:hAnsi="Times New Roman" w:cs="Mangal"/>
          <w:b/>
          <w:bCs/>
          <w:kern w:val="3"/>
          <w:sz w:val="26"/>
          <w:szCs w:val="26"/>
          <w:lang w:val="en-US" w:eastAsia="hi-IN" w:bidi="hi-IN"/>
          <w14:ligatures w14:val="none"/>
        </w:rPr>
        <w:t xml:space="preserve">al  </w:t>
      </w:r>
      <w:proofErr w:type="spellStart"/>
      <w:r w:rsidRPr="004C58D6">
        <w:rPr>
          <w:rFonts w:ascii="Times New Roman" w:eastAsia="SimSun" w:hAnsi="Times New Roman" w:cs="Mangal"/>
          <w:b/>
          <w:bCs/>
          <w:kern w:val="3"/>
          <w:sz w:val="26"/>
          <w:szCs w:val="26"/>
          <w:lang w:val="en-US" w:eastAsia="hi-IN" w:bidi="hi-IN"/>
          <w14:ligatures w14:val="none"/>
        </w:rPr>
        <w:t>comunei</w:t>
      </w:r>
      <w:proofErr w:type="spellEnd"/>
      <w:proofErr w:type="gramEnd"/>
      <w:r w:rsidRPr="004C58D6">
        <w:rPr>
          <w:rFonts w:ascii="Times New Roman" w:eastAsia="SimSun" w:hAnsi="Times New Roman" w:cs="Mangal"/>
          <w:b/>
          <w:bCs/>
          <w:kern w:val="3"/>
          <w:sz w:val="26"/>
          <w:szCs w:val="26"/>
          <w:lang w:val="en-US" w:eastAsia="hi-IN" w:bidi="hi-IN"/>
          <w14:ligatures w14:val="none"/>
        </w:rPr>
        <w:t xml:space="preserve"> ,</w:t>
      </w:r>
    </w:p>
    <w:p w14:paraId="3BA1057A" w14:textId="77777777" w:rsidR="004C58D6" w:rsidRPr="004C58D6" w:rsidRDefault="004C58D6" w:rsidP="004C58D6">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r w:rsidRPr="004C58D6">
        <w:rPr>
          <w:rFonts w:ascii="Times New Roman" w:eastAsia="SimSun" w:hAnsi="Times New Roman" w:cs="Mangal"/>
          <w:b/>
          <w:bCs/>
          <w:kern w:val="3"/>
          <w:sz w:val="26"/>
          <w:szCs w:val="26"/>
          <w:lang w:val="en-US" w:eastAsia="hi-IN" w:bidi="hi-IN"/>
          <w14:ligatures w14:val="none"/>
        </w:rPr>
        <w:t xml:space="preserve">                                                                                     </w:t>
      </w:r>
      <w:proofErr w:type="spellStart"/>
      <w:r w:rsidRPr="004C58D6">
        <w:rPr>
          <w:rFonts w:ascii="Times New Roman" w:eastAsia="SimSun" w:hAnsi="Times New Roman" w:cs="Mangal"/>
          <w:b/>
          <w:bCs/>
          <w:kern w:val="3"/>
          <w:sz w:val="26"/>
          <w:szCs w:val="26"/>
          <w:lang w:val="en-US" w:eastAsia="hi-IN" w:bidi="hi-IN"/>
          <w14:ligatures w14:val="none"/>
        </w:rPr>
        <w:t>Paraschiva</w:t>
      </w:r>
      <w:proofErr w:type="spellEnd"/>
      <w:r w:rsidRPr="004C58D6">
        <w:rPr>
          <w:rFonts w:ascii="Times New Roman" w:eastAsia="SimSun" w:hAnsi="Times New Roman" w:cs="Mangal"/>
          <w:b/>
          <w:bCs/>
          <w:kern w:val="3"/>
          <w:sz w:val="26"/>
          <w:szCs w:val="26"/>
          <w:lang w:val="en-US" w:eastAsia="hi-IN" w:bidi="hi-IN"/>
          <w14:ligatures w14:val="none"/>
        </w:rPr>
        <w:t xml:space="preserve"> CHIRICA</w:t>
      </w:r>
    </w:p>
    <w:p w14:paraId="2B5BED05" w14:textId="77777777" w:rsidR="004C58D6" w:rsidRPr="004C58D6" w:rsidRDefault="004C58D6" w:rsidP="004C58D6">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00A09690" w14:textId="77777777" w:rsidR="004C58D6" w:rsidRPr="004C58D6" w:rsidRDefault="004C58D6" w:rsidP="004C58D6">
      <w:pPr>
        <w:tabs>
          <w:tab w:val="left" w:pos="3975"/>
        </w:tabs>
        <w:suppressAutoHyphens/>
        <w:spacing w:after="0" w:line="240" w:lineRule="auto"/>
        <w:rPr>
          <w:rFonts w:ascii="Times New Roman" w:hAnsi="Times New Roman"/>
          <w:kern w:val="0"/>
          <w:sz w:val="16"/>
          <w:szCs w:val="16"/>
          <w:lang w:eastAsia="zh-CN"/>
          <w14:ligatures w14:val="none"/>
        </w:rPr>
      </w:pPr>
    </w:p>
    <w:p w14:paraId="2BBCB934" w14:textId="77777777" w:rsidR="004C58D6" w:rsidRPr="004C58D6" w:rsidRDefault="004C58D6" w:rsidP="004C58D6">
      <w:pPr>
        <w:tabs>
          <w:tab w:val="left" w:pos="3975"/>
        </w:tabs>
        <w:suppressAutoHyphens/>
        <w:spacing w:after="0" w:line="240" w:lineRule="auto"/>
        <w:rPr>
          <w:rFonts w:ascii="Times New Roman" w:hAnsi="Times New Roman"/>
          <w:kern w:val="0"/>
          <w:sz w:val="16"/>
          <w:szCs w:val="16"/>
          <w:lang w:eastAsia="zh-C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4C58D6" w:rsidRPr="004C58D6" w14:paraId="30928859" w14:textId="77777777" w:rsidTr="00516BFD">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219BDC9" w14:textId="41AEB7E1"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lastRenderedPageBreak/>
              <w:t xml:space="preserve">PROCEDURI OBLIGATORII ULTERIOARE ADOPTĂRII HOTĂRÂRII CONSILIULUI LOCAL </w:t>
            </w:r>
            <w:r w:rsidRPr="004C58D6">
              <w:rPr>
                <w:rFonts w:ascii="Times New Roman" w:eastAsia="Times New Roman" w:hAnsi="Times New Roman"/>
                <w:b/>
                <w:bCs/>
                <w:kern w:val="0"/>
                <w:sz w:val="21"/>
                <w:szCs w:val="21"/>
                <w:lang w:eastAsia="ro-RO"/>
                <w14:ligatures w14:val="none"/>
              </w:rPr>
              <w:t>NR. . 5</w:t>
            </w:r>
            <w:r>
              <w:rPr>
                <w:rFonts w:ascii="Times New Roman" w:eastAsia="Times New Roman" w:hAnsi="Times New Roman"/>
                <w:b/>
                <w:bCs/>
                <w:kern w:val="0"/>
                <w:sz w:val="21"/>
                <w:szCs w:val="21"/>
                <w:lang w:eastAsia="ro-RO"/>
                <w14:ligatures w14:val="none"/>
              </w:rPr>
              <w:t>4</w:t>
            </w:r>
            <w:r w:rsidRPr="004C58D6">
              <w:rPr>
                <w:rFonts w:ascii="Times New Roman" w:eastAsia="Times New Roman" w:hAnsi="Times New Roman"/>
                <w:b/>
                <w:bCs/>
                <w:kern w:val="0"/>
                <w:sz w:val="21"/>
                <w:szCs w:val="21"/>
                <w:lang w:eastAsia="ro-RO"/>
                <w14:ligatures w14:val="none"/>
              </w:rPr>
              <w:t>/ 20.07.2026</w:t>
            </w:r>
          </w:p>
        </w:tc>
      </w:tr>
      <w:tr w:rsidR="004C58D6" w:rsidRPr="004C58D6" w14:paraId="7E2C8A19" w14:textId="77777777" w:rsidTr="00516BFD">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8582A3"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CF14DD8"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441027"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Semnătura persoanei responsabile să efectueze procedura</w:t>
            </w:r>
          </w:p>
        </w:tc>
      </w:tr>
      <w:tr w:rsidR="004C58D6" w:rsidRPr="004C58D6" w14:paraId="39A6D647" w14:textId="77777777" w:rsidTr="00516BFD">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BACA82"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1F7A695"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BE754D"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3</w:t>
            </w:r>
          </w:p>
        </w:tc>
      </w:tr>
      <w:tr w:rsidR="004C58D6" w:rsidRPr="004C58D6" w14:paraId="53C196ED" w14:textId="77777777" w:rsidTr="00516BFD">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0772A53"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Adoptarea hotărârii</w:t>
            </w:r>
            <w:r w:rsidRPr="004C58D6">
              <w:rPr>
                <w:rFonts w:ascii="Times New Roman" w:eastAsia="Times New Roman" w:hAnsi="Times New Roman"/>
                <w:kern w:val="0"/>
                <w:sz w:val="16"/>
                <w:szCs w:val="16"/>
                <w:vertAlign w:val="superscript"/>
                <w:lang w:eastAsia="ro-RO"/>
                <w14:ligatures w14:val="none"/>
              </w:rPr>
              <w:t>1)</w:t>
            </w:r>
            <w:r w:rsidRPr="004C58D6">
              <w:rPr>
                <w:rFonts w:ascii="Times New Roman" w:eastAsia="Times New Roman" w:hAnsi="Times New Roman"/>
                <w:kern w:val="0"/>
                <w:sz w:val="21"/>
                <w:szCs w:val="21"/>
                <w:lang w:eastAsia="ro-RO"/>
                <w14:ligatures w14:val="none"/>
              </w:rPr>
              <w:t> s-a făcut cu majoritate □ simplă X absolută □ calificată</w:t>
            </w:r>
            <w:r w:rsidRPr="004C58D6">
              <w:rPr>
                <w:rFonts w:ascii="Times New Roman" w:eastAsia="Times New Roman" w:hAnsi="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69F8567"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20.07.2026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CD6C54"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p>
        </w:tc>
      </w:tr>
      <w:tr w:rsidR="004C58D6" w:rsidRPr="004C58D6" w14:paraId="46FA0675" w14:textId="77777777" w:rsidTr="00516BFD">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4C7D5B8"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Comunicarea către primar</w:t>
            </w:r>
            <w:r w:rsidRPr="004C58D6">
              <w:rPr>
                <w:rFonts w:ascii="Times New Roman" w:eastAsia="Times New Roman" w:hAnsi="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15EC298"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21.07.2026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5C1762"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p>
        </w:tc>
      </w:tr>
      <w:tr w:rsidR="004C58D6" w:rsidRPr="004C58D6" w14:paraId="406B9325" w14:textId="77777777" w:rsidTr="00516BFD">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D69A16"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Comunicarea către prefectul județului</w:t>
            </w:r>
            <w:r w:rsidRPr="004C58D6">
              <w:rPr>
                <w:rFonts w:ascii="Times New Roman" w:eastAsia="Times New Roman" w:hAnsi="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3E200D4"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21.07.2026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0469FC1"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p>
        </w:tc>
      </w:tr>
      <w:tr w:rsidR="004C58D6" w:rsidRPr="004C58D6" w14:paraId="7A2E93F4" w14:textId="77777777" w:rsidTr="00516BFD">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9F8B8B9"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Aducerea la cunoștința publică</w:t>
            </w:r>
            <w:r w:rsidRPr="004C58D6">
              <w:rPr>
                <w:rFonts w:ascii="Times New Roman" w:eastAsia="Times New Roman" w:hAnsi="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55D37995"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21.07.2026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CEC2405"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p>
        </w:tc>
      </w:tr>
      <w:tr w:rsidR="004C58D6" w:rsidRPr="004C58D6" w14:paraId="7E14872D" w14:textId="77777777" w:rsidTr="00516BFD">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EEE40F"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Comunicarea, numai în cazul celei cu caracter individual</w:t>
            </w:r>
            <w:r w:rsidRPr="004C58D6">
              <w:rPr>
                <w:rFonts w:ascii="Times New Roman" w:eastAsia="Times New Roman" w:hAnsi="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2B00D5B"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6FD4A34"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 xml:space="preserve">Nu este cazul </w:t>
            </w:r>
          </w:p>
        </w:tc>
      </w:tr>
      <w:tr w:rsidR="004C58D6" w:rsidRPr="004C58D6" w14:paraId="35F37674" w14:textId="77777777" w:rsidTr="00516BFD">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92C4D4"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Hotărârea devine obligatorie</w:t>
            </w:r>
            <w:r w:rsidRPr="004C58D6">
              <w:rPr>
                <w:rFonts w:ascii="Times New Roman" w:eastAsia="Times New Roman" w:hAnsi="Times New Roman"/>
                <w:kern w:val="0"/>
                <w:sz w:val="16"/>
                <w:szCs w:val="16"/>
                <w:vertAlign w:val="superscript"/>
                <w:lang w:eastAsia="ro-RO"/>
                <w14:ligatures w14:val="none"/>
              </w:rPr>
              <w:t>6)</w:t>
            </w:r>
            <w:r w:rsidRPr="004C58D6">
              <w:rPr>
                <w:rFonts w:ascii="Times New Roman" w:eastAsia="Times New Roman" w:hAnsi="Times New Roman"/>
                <w:kern w:val="0"/>
                <w:sz w:val="21"/>
                <w:szCs w:val="21"/>
                <w:lang w:eastAsia="ro-RO"/>
                <w14:ligatures w14:val="none"/>
              </w:rPr>
              <w:t> sau produce efecte juridice</w:t>
            </w:r>
            <w:r w:rsidRPr="004C58D6">
              <w:rPr>
                <w:rFonts w:ascii="Times New Roman" w:eastAsia="Times New Roman" w:hAnsi="Times New Roman"/>
                <w:kern w:val="0"/>
                <w:sz w:val="16"/>
                <w:szCs w:val="16"/>
                <w:vertAlign w:val="superscript"/>
                <w:lang w:eastAsia="ro-RO"/>
                <w14:ligatures w14:val="none"/>
              </w:rPr>
              <w:t>7)</w:t>
            </w:r>
            <w:r w:rsidRPr="004C58D6">
              <w:rPr>
                <w:rFonts w:ascii="Times New Roman" w:eastAsia="Times New Roman" w:hAnsi="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D95E00B"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ab/>
              <w:t>21.07.2026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9C0D68B" w14:textId="77777777" w:rsidR="004C58D6" w:rsidRPr="004C58D6" w:rsidRDefault="004C58D6" w:rsidP="004C58D6">
            <w:pPr>
              <w:spacing w:after="0" w:line="240" w:lineRule="auto"/>
              <w:jc w:val="center"/>
              <w:rPr>
                <w:rFonts w:ascii="Times New Roman" w:eastAsia="Times New Roman" w:hAnsi="Times New Roman"/>
                <w:kern w:val="0"/>
                <w:sz w:val="21"/>
                <w:szCs w:val="21"/>
                <w:lang w:eastAsia="ro-RO"/>
                <w14:ligatures w14:val="none"/>
              </w:rPr>
            </w:pPr>
          </w:p>
        </w:tc>
      </w:tr>
      <w:tr w:rsidR="004C58D6" w:rsidRPr="004C58D6" w14:paraId="123BF1A4" w14:textId="77777777" w:rsidTr="00516BFD">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813FF74" w14:textId="77777777" w:rsidR="004C58D6" w:rsidRPr="004C58D6" w:rsidRDefault="004C58D6" w:rsidP="004C58D6">
            <w:pPr>
              <w:spacing w:after="0" w:line="240" w:lineRule="auto"/>
              <w:rPr>
                <w:rFonts w:ascii="Times New Roman" w:eastAsia="Times New Roman" w:hAnsi="Times New Roman"/>
                <w:kern w:val="0"/>
                <w:sz w:val="21"/>
                <w:szCs w:val="21"/>
                <w:lang w:eastAsia="ro-RO"/>
                <w14:ligatures w14:val="none"/>
              </w:rPr>
            </w:pPr>
            <w:r w:rsidRPr="004C58D6">
              <w:rPr>
                <w:rFonts w:ascii="Times New Roman" w:eastAsia="Times New Roman" w:hAnsi="Times New Roman"/>
                <w:kern w:val="0"/>
                <w:sz w:val="21"/>
                <w:szCs w:val="21"/>
                <w:lang w:eastAsia="ro-RO"/>
                <w14:ligatures w14:val="none"/>
              </w:rPr>
              <w:t>Extrase din Ordonanța de urgență a Guvernului nr. 57/2019 privind Codul administrativ, cu modificările și completările ulterioare:</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1)</w:t>
            </w:r>
            <w:r w:rsidRPr="004C58D6">
              <w:rPr>
                <w:rFonts w:ascii="Times New Roman" w:eastAsia="Times New Roman" w:hAnsi="Times New Roman"/>
                <w:kern w:val="0"/>
                <w:sz w:val="21"/>
                <w:szCs w:val="21"/>
                <w:lang w:eastAsia="ro-RO"/>
                <w14:ligatures w14:val="none"/>
              </w:rPr>
              <w:t xml:space="preserve">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w:t>
            </w:r>
            <w:proofErr w:type="spellStart"/>
            <w:r w:rsidRPr="004C58D6">
              <w:rPr>
                <w:rFonts w:ascii="Times New Roman" w:eastAsia="Times New Roman" w:hAnsi="Times New Roman"/>
                <w:kern w:val="0"/>
                <w:sz w:val="21"/>
                <w:szCs w:val="21"/>
                <w:lang w:eastAsia="ro-RO"/>
                <w14:ligatures w14:val="none"/>
              </w:rPr>
              <w:t>dd</w:t>
            </w:r>
            <w:proofErr w:type="spellEnd"/>
            <w:r w:rsidRPr="004C58D6">
              <w:rPr>
                <w:rFonts w:ascii="Times New Roman" w:eastAsia="Times New Roman" w:hAnsi="Times New Roman"/>
                <w:kern w:val="0"/>
                <w:sz w:val="21"/>
                <w:szCs w:val="21"/>
                <w:lang w:eastAsia="ro-RO"/>
                <w14:ligatures w14:val="none"/>
              </w:rPr>
              <w:t>), de două treimi din numărul consilierilor locali în funcție."</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2)</w:t>
            </w:r>
            <w:r w:rsidRPr="004C58D6">
              <w:rPr>
                <w:rFonts w:ascii="Times New Roman" w:eastAsia="Times New Roman" w:hAnsi="Times New Roman"/>
                <w:kern w:val="0"/>
                <w:sz w:val="21"/>
                <w:szCs w:val="21"/>
                <w:lang w:eastAsia="ro-RO"/>
                <w14:ligatures w14:val="none"/>
              </w:rPr>
              <w:t> Art. 197 alin. (2): "Hotărârile consiliului local se comunică primarului."</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3)</w:t>
            </w:r>
            <w:r w:rsidRPr="004C58D6">
              <w:rPr>
                <w:rFonts w:ascii="Times New Roman" w:eastAsia="Times New Roman" w:hAnsi="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4)</w:t>
            </w:r>
            <w:r w:rsidRPr="004C58D6">
              <w:rPr>
                <w:rFonts w:ascii="Times New Roman" w:eastAsia="Times New Roman" w:hAnsi="Times New Roman"/>
                <w:kern w:val="0"/>
                <w:sz w:val="21"/>
                <w:szCs w:val="21"/>
                <w:lang w:eastAsia="ro-RO"/>
                <w14:ligatures w14:val="none"/>
              </w:rPr>
              <w:t> Art. 197 alin. (4): "Hotărârile . . . se aduc la cunoștința publică și se comunică, în condițiile legii, prin grija secretarului general al comunei."</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5)</w:t>
            </w:r>
            <w:r w:rsidRPr="004C58D6">
              <w:rPr>
                <w:rFonts w:ascii="Times New Roman" w:eastAsia="Times New Roman" w:hAnsi="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6)</w:t>
            </w:r>
            <w:r w:rsidRPr="004C58D6">
              <w:rPr>
                <w:rFonts w:ascii="Times New Roman" w:eastAsia="Times New Roman" w:hAnsi="Times New Roman"/>
                <w:kern w:val="0"/>
                <w:sz w:val="21"/>
                <w:szCs w:val="21"/>
                <w:lang w:eastAsia="ro-RO"/>
                <w14:ligatures w14:val="none"/>
              </w:rPr>
              <w:t> Art. 198 alin. (1): "Hotărârile . . . cu caracter normativ devin obligatorii de la data aducerii lor la cunoștință publică."</w:t>
            </w:r>
            <w:r w:rsidRPr="004C58D6">
              <w:rPr>
                <w:rFonts w:ascii="Times New Roman" w:eastAsia="Times New Roman" w:hAnsi="Times New Roman"/>
                <w:kern w:val="0"/>
                <w:sz w:val="21"/>
                <w:szCs w:val="21"/>
                <w:lang w:eastAsia="ro-RO"/>
                <w14:ligatures w14:val="none"/>
              </w:rPr>
              <w:br/>
            </w:r>
            <w:r w:rsidRPr="004C58D6">
              <w:rPr>
                <w:rFonts w:ascii="Times New Roman" w:eastAsia="Times New Roman" w:hAnsi="Times New Roman"/>
                <w:kern w:val="0"/>
                <w:sz w:val="16"/>
                <w:szCs w:val="16"/>
                <w:vertAlign w:val="superscript"/>
                <w:lang w:eastAsia="ro-RO"/>
                <w14:ligatures w14:val="none"/>
              </w:rPr>
              <w:t>7)</w:t>
            </w:r>
            <w:r w:rsidRPr="004C58D6">
              <w:rPr>
                <w:rFonts w:ascii="Times New Roman" w:eastAsia="Times New Roman" w:hAnsi="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3E240428" w14:textId="77777777" w:rsidR="004A4A92" w:rsidRDefault="004A4A92" w:rsidP="004A4A92">
      <w:pPr>
        <w:spacing w:before="60" w:after="0" w:line="240" w:lineRule="auto"/>
        <w:ind w:left="360"/>
        <w:rPr>
          <w:rFonts w:eastAsia="Times New Roman" w:cs="Calibri"/>
          <w:color w:val="002060"/>
          <w:kern w:val="0"/>
          <w14:ligatures w14:val="none"/>
        </w:rPr>
      </w:pPr>
    </w:p>
    <w:p w14:paraId="06C034EC" w14:textId="77777777" w:rsidR="004A4A92" w:rsidRDefault="004A4A92" w:rsidP="004A4A92">
      <w:pPr>
        <w:spacing w:before="60" w:after="0" w:line="240" w:lineRule="auto"/>
        <w:jc w:val="both"/>
        <w:rPr>
          <w:rFonts w:eastAsia="Times New Roman" w:cs="Calibri"/>
          <w:b/>
          <w:color w:val="002060"/>
          <w:kern w:val="0"/>
          <w14:ligatures w14:val="none"/>
        </w:rPr>
      </w:pPr>
    </w:p>
    <w:p w14:paraId="16BAF2AA" w14:textId="77777777" w:rsidR="004A4A92" w:rsidRDefault="004A4A92" w:rsidP="004A4A92"/>
    <w:p w14:paraId="2524C94B" w14:textId="77777777" w:rsidR="002D360B" w:rsidRDefault="002D360B"/>
    <w:sectPr w:rsidR="002D360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B33D" w14:textId="77777777" w:rsidR="00817EB1" w:rsidRDefault="00817EB1" w:rsidP="00980259">
      <w:pPr>
        <w:spacing w:after="0" w:line="240" w:lineRule="auto"/>
      </w:pPr>
      <w:r>
        <w:separator/>
      </w:r>
    </w:p>
  </w:endnote>
  <w:endnote w:type="continuationSeparator" w:id="0">
    <w:p w14:paraId="008A52E6" w14:textId="77777777" w:rsidR="00817EB1" w:rsidRDefault="00817EB1" w:rsidP="0098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0883" w14:textId="5AEF6F03" w:rsidR="00980259" w:rsidRDefault="00980259">
    <w:pPr>
      <w:pStyle w:val="Subsol"/>
    </w:pPr>
    <w:r>
      <w:t xml:space="preserve">Redactat. C.P. exemplare originale 5, anexe 1. </w:t>
    </w:r>
  </w:p>
  <w:p w14:paraId="00AF78E6" w14:textId="77777777" w:rsidR="00980259" w:rsidRDefault="0098025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B4AAD" w14:textId="77777777" w:rsidR="00817EB1" w:rsidRDefault="00817EB1" w:rsidP="00980259">
      <w:pPr>
        <w:spacing w:after="0" w:line="240" w:lineRule="auto"/>
      </w:pPr>
      <w:r>
        <w:separator/>
      </w:r>
    </w:p>
  </w:footnote>
  <w:footnote w:type="continuationSeparator" w:id="0">
    <w:p w14:paraId="3AFFEEE4" w14:textId="77777777" w:rsidR="00817EB1" w:rsidRDefault="00817EB1" w:rsidP="00980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36313"/>
    <w:multiLevelType w:val="hybridMultilevel"/>
    <w:tmpl w:val="A576113E"/>
    <w:lvl w:ilvl="0" w:tplc="A8BCC13C">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862694948">
    <w:abstractNumId w:val="1"/>
    <w:lvlOverride w:ilvl="0"/>
    <w:lvlOverride w:ilvl="1"/>
    <w:lvlOverride w:ilvl="2"/>
    <w:lvlOverride w:ilvl="3"/>
    <w:lvlOverride w:ilvl="4"/>
    <w:lvlOverride w:ilvl="5"/>
    <w:lvlOverride w:ilvl="6"/>
    <w:lvlOverride w:ilvl="7"/>
    <w:lvlOverride w:ilvl="8"/>
  </w:num>
  <w:num w:numId="2" w16cid:durableId="106583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0B"/>
    <w:rsid w:val="002D360B"/>
    <w:rsid w:val="00390318"/>
    <w:rsid w:val="00467160"/>
    <w:rsid w:val="004A4A92"/>
    <w:rsid w:val="004C58D6"/>
    <w:rsid w:val="0080187B"/>
    <w:rsid w:val="00817EB1"/>
    <w:rsid w:val="00866A9A"/>
    <w:rsid w:val="00980259"/>
    <w:rsid w:val="009F46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21DE5"/>
  <w15:chartTrackingRefBased/>
  <w15:docId w15:val="{F33F4524-A9B5-41E1-97A4-5D1C73D5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A92"/>
    <w:pPr>
      <w:spacing w:line="276" w:lineRule="auto"/>
    </w:pPr>
    <w:rPr>
      <w:rFonts w:ascii="Calibri" w:eastAsia="Calibri" w:hAnsi="Calibri" w:cs="Times New Roman"/>
    </w:rPr>
  </w:style>
  <w:style w:type="paragraph" w:styleId="Titlu1">
    <w:name w:val="heading 1"/>
    <w:basedOn w:val="Normal"/>
    <w:next w:val="Normal"/>
    <w:link w:val="Titlu1Caracter"/>
    <w:uiPriority w:val="9"/>
    <w:qFormat/>
    <w:rsid w:val="002D36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D36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D360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D360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D360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D360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D360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D360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D360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D360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D360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D360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D360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D360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D360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D360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D360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D360B"/>
    <w:rPr>
      <w:rFonts w:eastAsiaTheme="majorEastAsia" w:cstheme="majorBidi"/>
      <w:color w:val="272727" w:themeColor="text1" w:themeTint="D8"/>
    </w:rPr>
  </w:style>
  <w:style w:type="paragraph" w:styleId="Titlu">
    <w:name w:val="Title"/>
    <w:basedOn w:val="Normal"/>
    <w:next w:val="Normal"/>
    <w:link w:val="TitluCaracter"/>
    <w:uiPriority w:val="10"/>
    <w:qFormat/>
    <w:rsid w:val="002D3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D360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D360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D360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D360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D360B"/>
    <w:rPr>
      <w:i/>
      <w:iCs/>
      <w:color w:val="404040" w:themeColor="text1" w:themeTint="BF"/>
    </w:rPr>
  </w:style>
  <w:style w:type="paragraph" w:styleId="Listparagraf">
    <w:name w:val="List Paragraph"/>
    <w:basedOn w:val="Normal"/>
    <w:uiPriority w:val="34"/>
    <w:qFormat/>
    <w:rsid w:val="002D360B"/>
    <w:pPr>
      <w:ind w:left="720"/>
      <w:contextualSpacing/>
    </w:pPr>
  </w:style>
  <w:style w:type="character" w:styleId="Accentuareintens">
    <w:name w:val="Intense Emphasis"/>
    <w:basedOn w:val="Fontdeparagrafimplicit"/>
    <w:uiPriority w:val="21"/>
    <w:qFormat/>
    <w:rsid w:val="002D360B"/>
    <w:rPr>
      <w:i/>
      <w:iCs/>
      <w:color w:val="2F5496" w:themeColor="accent1" w:themeShade="BF"/>
    </w:rPr>
  </w:style>
  <w:style w:type="paragraph" w:styleId="Citatintens">
    <w:name w:val="Intense Quote"/>
    <w:basedOn w:val="Normal"/>
    <w:next w:val="Normal"/>
    <w:link w:val="CitatintensCaracter"/>
    <w:uiPriority w:val="30"/>
    <w:qFormat/>
    <w:rsid w:val="002D36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D360B"/>
    <w:rPr>
      <w:i/>
      <w:iCs/>
      <w:color w:val="2F5496" w:themeColor="accent1" w:themeShade="BF"/>
    </w:rPr>
  </w:style>
  <w:style w:type="character" w:styleId="Referireintens">
    <w:name w:val="Intense Reference"/>
    <w:basedOn w:val="Fontdeparagrafimplicit"/>
    <w:uiPriority w:val="32"/>
    <w:qFormat/>
    <w:rsid w:val="002D360B"/>
    <w:rPr>
      <w:b/>
      <w:bCs/>
      <w:smallCaps/>
      <w:color w:val="2F5496" w:themeColor="accent1" w:themeShade="BF"/>
      <w:spacing w:val="5"/>
    </w:rPr>
  </w:style>
  <w:style w:type="paragraph" w:styleId="Antet">
    <w:name w:val="header"/>
    <w:basedOn w:val="Normal"/>
    <w:link w:val="AntetCaracter"/>
    <w:uiPriority w:val="99"/>
    <w:unhideWhenUsed/>
    <w:rsid w:val="0098025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80259"/>
    <w:rPr>
      <w:rFonts w:ascii="Calibri" w:eastAsia="Calibri" w:hAnsi="Calibri" w:cs="Times New Roman"/>
    </w:rPr>
  </w:style>
  <w:style w:type="paragraph" w:styleId="Subsol">
    <w:name w:val="footer"/>
    <w:basedOn w:val="Normal"/>
    <w:link w:val="SubsolCaracter"/>
    <w:uiPriority w:val="99"/>
    <w:unhideWhenUsed/>
    <w:rsid w:val="0098025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802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1083</Words>
  <Characters>6284</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4</cp:revision>
  <cp:lastPrinted>2026-07-21T11:08:00Z</cp:lastPrinted>
  <dcterms:created xsi:type="dcterms:W3CDTF">2026-07-21T08:55:00Z</dcterms:created>
  <dcterms:modified xsi:type="dcterms:W3CDTF">2026-07-21T11:30:00Z</dcterms:modified>
</cp:coreProperties>
</file>