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D57D" w14:textId="77777777" w:rsidR="007569BA" w:rsidRPr="0046027F" w:rsidRDefault="007569BA" w:rsidP="007569BA">
      <w:pPr>
        <w:tabs>
          <w:tab w:val="left" w:pos="9639"/>
        </w:tabs>
        <w:spacing w:after="0" w:line="240" w:lineRule="auto"/>
        <w:rPr>
          <w:rFonts w:ascii="Garamond" w:eastAsia="Times New Roman" w:hAnsi="Garamond" w:cs="Times New Roman"/>
          <w:b/>
          <w:i/>
          <w:kern w:val="0"/>
          <w:sz w:val="18"/>
          <w:szCs w:val="18"/>
          <w:lang w:eastAsia="ro-RO"/>
          <w14:ligatures w14:val="none"/>
        </w:rPr>
      </w:pPr>
      <w:r w:rsidRPr="0046027F">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334BB771" wp14:editId="7AC94BC1">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46027F">
        <w:rPr>
          <w:rFonts w:ascii="Calibri" w:eastAsia="Calibri" w:hAnsi="Calibri" w:cs="Times New Roman"/>
          <w:kern w:val="0"/>
          <w:sz w:val="22"/>
          <w:szCs w:val="22"/>
          <w14:ligatures w14:val="none"/>
        </w:rPr>
        <w:t xml:space="preserve">  </w:t>
      </w:r>
      <w:r w:rsidRPr="0046027F">
        <w:rPr>
          <w:rFonts w:ascii="Calibri" w:eastAsia="Calibri" w:hAnsi="Calibri" w:cs="Times New Roman"/>
          <w:noProof/>
          <w:kern w:val="0"/>
          <w:sz w:val="22"/>
          <w:szCs w:val="22"/>
          <w14:ligatures w14:val="none"/>
        </w:rPr>
        <w:drawing>
          <wp:inline distT="0" distB="0" distL="0" distR="0" wp14:anchorId="176C25EC" wp14:editId="2AF79D7C">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46027F">
        <w:rPr>
          <w:rFonts w:ascii="Calibri" w:eastAsia="Calibri" w:hAnsi="Calibri" w:cs="Times New Roman"/>
          <w:kern w:val="0"/>
          <w:sz w:val="22"/>
          <w:szCs w:val="22"/>
          <w14:ligatures w14:val="none"/>
        </w:rPr>
        <w:t xml:space="preserve">                                                                                                                                                                                                                                                                                                                            </w:t>
      </w:r>
      <w:r w:rsidRPr="0046027F">
        <w:rPr>
          <w:rFonts w:ascii="Calibri" w:eastAsia="Calibri" w:hAnsi="Calibri" w:cs="Times New Roman"/>
          <w:kern w:val="0"/>
          <w:sz w:val="22"/>
          <w:szCs w:val="22"/>
          <w14:ligatures w14:val="none"/>
        </w:rPr>
        <w:br w:type="textWrapping" w:clear="all"/>
      </w:r>
      <w:r w:rsidRPr="0046027F">
        <w:rPr>
          <w:rFonts w:ascii="Garamond" w:eastAsia="Times New Roman" w:hAnsi="Garamond" w:cs="Times New Roman"/>
          <w:b/>
          <w:i/>
          <w:kern w:val="0"/>
          <w:sz w:val="18"/>
          <w:szCs w:val="18"/>
          <w:lang w:eastAsia="ro-RO"/>
          <w14:ligatures w14:val="none"/>
        </w:rPr>
        <w:t>ROMÂNIA</w:t>
      </w:r>
    </w:p>
    <w:p w14:paraId="115D0DA1" w14:textId="77777777" w:rsidR="007569BA" w:rsidRPr="0046027F" w:rsidRDefault="007569BA" w:rsidP="007569BA">
      <w:pPr>
        <w:tabs>
          <w:tab w:val="left" w:pos="7605"/>
        </w:tabs>
        <w:spacing w:after="0" w:line="240" w:lineRule="auto"/>
        <w:rPr>
          <w:rFonts w:ascii="Garamond" w:eastAsia="Times New Roman" w:hAnsi="Garamond" w:cs="Times New Roman"/>
          <w:b/>
          <w:i/>
          <w:kern w:val="0"/>
          <w:sz w:val="18"/>
          <w:szCs w:val="18"/>
          <w:lang w:eastAsia="ro-RO"/>
          <w14:ligatures w14:val="none"/>
        </w:rPr>
      </w:pPr>
      <w:r w:rsidRPr="0046027F">
        <w:rPr>
          <w:rFonts w:ascii="Garamond" w:eastAsia="Times New Roman" w:hAnsi="Garamond" w:cs="Times New Roman"/>
          <w:b/>
          <w:i/>
          <w:kern w:val="0"/>
          <w:sz w:val="18"/>
          <w:szCs w:val="18"/>
          <w:lang w:eastAsia="ro-RO"/>
          <w14:ligatures w14:val="none"/>
        </w:rPr>
        <w:t>JUDEŢUL ALBA</w:t>
      </w:r>
      <w:r w:rsidRPr="0046027F">
        <w:rPr>
          <w:rFonts w:ascii="Garamond" w:eastAsia="Times New Roman" w:hAnsi="Garamond" w:cs="Times New Roman"/>
          <w:b/>
          <w:i/>
          <w:kern w:val="0"/>
          <w:sz w:val="18"/>
          <w:szCs w:val="18"/>
          <w:lang w:eastAsia="ro-RO"/>
          <w14:ligatures w14:val="none"/>
        </w:rPr>
        <w:tab/>
      </w:r>
    </w:p>
    <w:p w14:paraId="39E09E93" w14:textId="77777777" w:rsidR="007569BA" w:rsidRPr="0046027F" w:rsidRDefault="007569BA" w:rsidP="007569BA">
      <w:pPr>
        <w:tabs>
          <w:tab w:val="left" w:pos="7605"/>
        </w:tabs>
        <w:spacing w:after="0" w:line="240" w:lineRule="auto"/>
        <w:rPr>
          <w:rFonts w:ascii="Garamond" w:eastAsia="Times New Roman" w:hAnsi="Garamond" w:cs="Times New Roman"/>
          <w:b/>
          <w:i/>
          <w:kern w:val="0"/>
          <w:sz w:val="18"/>
          <w:szCs w:val="18"/>
          <w:lang w:eastAsia="ro-RO"/>
          <w14:ligatures w14:val="none"/>
        </w:rPr>
      </w:pPr>
      <w:r w:rsidRPr="0046027F">
        <w:rPr>
          <w:rFonts w:ascii="Garamond" w:eastAsia="Times New Roman" w:hAnsi="Garamond" w:cs="Times New Roman"/>
          <w:b/>
          <w:i/>
          <w:kern w:val="0"/>
          <w:sz w:val="18"/>
          <w:szCs w:val="18"/>
          <w:lang w:eastAsia="ro-RO"/>
          <w14:ligatures w14:val="none"/>
        </w:rPr>
        <w:t>COMUNA OCOLI</w:t>
      </w:r>
      <w:r w:rsidRPr="0046027F">
        <w:rPr>
          <w:rFonts w:ascii="Cambria" w:eastAsia="Times New Roman" w:hAnsi="Cambria" w:cs="Times New Roman"/>
          <w:b/>
          <w:i/>
          <w:kern w:val="0"/>
          <w:sz w:val="18"/>
          <w:szCs w:val="18"/>
          <w:lang w:eastAsia="ro-RO"/>
          <w14:ligatures w14:val="none"/>
        </w:rPr>
        <w:t>Ș</w:t>
      </w:r>
      <w:r w:rsidRPr="0046027F">
        <w:rPr>
          <w:rFonts w:ascii="Garamond" w:eastAsia="Times New Roman" w:hAnsi="Garamond" w:cs="Times New Roman"/>
          <w:b/>
          <w:i/>
          <w:kern w:val="0"/>
          <w:sz w:val="18"/>
          <w:szCs w:val="18"/>
          <w:lang w:eastAsia="ro-RO"/>
          <w14:ligatures w14:val="none"/>
        </w:rPr>
        <w:t xml:space="preserve">                                                                                                                            </w:t>
      </w:r>
    </w:p>
    <w:p w14:paraId="79303302" w14:textId="77777777" w:rsidR="007569BA" w:rsidRPr="0046027F" w:rsidRDefault="007569BA" w:rsidP="007569BA">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46027F">
        <w:rPr>
          <w:rFonts w:ascii="Garamond" w:eastAsia="Times New Roman" w:hAnsi="Garamond" w:cs="Times New Roman"/>
          <w:b/>
          <w:i/>
          <w:kern w:val="0"/>
          <w:sz w:val="18"/>
          <w:szCs w:val="18"/>
          <w:lang w:eastAsia="ro-RO"/>
          <w14:ligatures w14:val="none"/>
        </w:rPr>
        <w:t xml:space="preserve">CONSILIUL LOCAL                                                                                                      </w:t>
      </w:r>
    </w:p>
    <w:p w14:paraId="4921CA1D" w14:textId="77777777" w:rsidR="007569BA" w:rsidRPr="0046027F" w:rsidRDefault="007569BA" w:rsidP="007569BA">
      <w:pPr>
        <w:spacing w:after="0" w:line="240" w:lineRule="auto"/>
        <w:jc w:val="both"/>
        <w:rPr>
          <w:rFonts w:ascii="Times New Roman" w:eastAsia="Times New Roman" w:hAnsi="Times New Roman" w:cs="Times New Roman"/>
          <w:kern w:val="0"/>
          <w:sz w:val="28"/>
          <w:szCs w:val="28"/>
          <w:lang w:eastAsia="ro-RO"/>
          <w14:ligatures w14:val="none"/>
        </w:rPr>
      </w:pPr>
    </w:p>
    <w:p w14:paraId="30539413" w14:textId="6C31DF98" w:rsidR="007569BA" w:rsidRPr="0046027F" w:rsidRDefault="007569BA" w:rsidP="007569BA">
      <w:pPr>
        <w:spacing w:after="0" w:line="240" w:lineRule="auto"/>
        <w:jc w:val="center"/>
        <w:rPr>
          <w:rFonts w:ascii="Times New Roman" w:eastAsia="Times New Roman" w:hAnsi="Times New Roman" w:cs="Times New Roman"/>
          <w:b/>
          <w:iCs/>
          <w:kern w:val="0"/>
          <w:sz w:val="28"/>
          <w:szCs w:val="28"/>
          <w:lang w:eastAsia="ro-RO"/>
          <w14:ligatures w14:val="none"/>
        </w:rPr>
      </w:pPr>
      <w:r w:rsidRPr="0046027F">
        <w:rPr>
          <w:rFonts w:ascii="Times New Roman" w:eastAsia="Times New Roman" w:hAnsi="Times New Roman" w:cs="Times New Roman"/>
          <w:b/>
          <w:iCs/>
          <w:kern w:val="0"/>
          <w:sz w:val="28"/>
          <w:szCs w:val="28"/>
          <w:lang w:eastAsia="ro-RO"/>
          <w14:ligatures w14:val="none"/>
        </w:rPr>
        <w:t xml:space="preserve"> </w:t>
      </w:r>
      <w:r>
        <w:rPr>
          <w:rFonts w:ascii="Times New Roman" w:eastAsia="Times New Roman" w:hAnsi="Times New Roman" w:cs="Times New Roman"/>
          <w:b/>
          <w:iCs/>
          <w:kern w:val="0"/>
          <w:sz w:val="28"/>
          <w:szCs w:val="28"/>
          <w:lang w:eastAsia="ro-RO"/>
          <w14:ligatures w14:val="none"/>
        </w:rPr>
        <w:t xml:space="preserve">PROIECT DE </w:t>
      </w:r>
      <w:r w:rsidRPr="0046027F">
        <w:rPr>
          <w:rFonts w:ascii="Times New Roman" w:eastAsia="Times New Roman" w:hAnsi="Times New Roman" w:cs="Times New Roman"/>
          <w:b/>
          <w:iCs/>
          <w:kern w:val="0"/>
          <w:sz w:val="28"/>
          <w:szCs w:val="28"/>
          <w:lang w:eastAsia="ro-RO"/>
          <w14:ligatures w14:val="none"/>
        </w:rPr>
        <w:t xml:space="preserve">HOTĂRÂRE  NR. </w:t>
      </w:r>
      <w:r>
        <w:rPr>
          <w:rFonts w:ascii="Times New Roman" w:eastAsia="Times New Roman" w:hAnsi="Times New Roman" w:cs="Times New Roman"/>
          <w:b/>
          <w:iCs/>
          <w:kern w:val="0"/>
          <w:sz w:val="28"/>
          <w:szCs w:val="28"/>
          <w:lang w:eastAsia="ro-RO"/>
          <w14:ligatures w14:val="none"/>
        </w:rPr>
        <w:t xml:space="preserve">79 </w:t>
      </w:r>
      <w:r w:rsidRPr="0046027F">
        <w:rPr>
          <w:rFonts w:ascii="Times New Roman" w:eastAsia="Times New Roman" w:hAnsi="Times New Roman" w:cs="Times New Roman"/>
          <w:b/>
          <w:iCs/>
          <w:kern w:val="0"/>
          <w:sz w:val="28"/>
          <w:szCs w:val="28"/>
          <w:lang w:eastAsia="ro-RO"/>
          <w14:ligatures w14:val="none"/>
        </w:rPr>
        <w:t>/</w:t>
      </w:r>
      <w:r>
        <w:rPr>
          <w:rFonts w:ascii="Times New Roman" w:eastAsia="Times New Roman" w:hAnsi="Times New Roman" w:cs="Times New Roman"/>
          <w:b/>
          <w:iCs/>
          <w:kern w:val="0"/>
          <w:sz w:val="28"/>
          <w:szCs w:val="28"/>
          <w:lang w:eastAsia="ro-RO"/>
          <w14:ligatures w14:val="none"/>
        </w:rPr>
        <w:t xml:space="preserve"> 19</w:t>
      </w:r>
      <w:r w:rsidRPr="0046027F">
        <w:rPr>
          <w:rFonts w:ascii="Times New Roman" w:eastAsia="Times New Roman" w:hAnsi="Times New Roman" w:cs="Times New Roman"/>
          <w:b/>
          <w:iCs/>
          <w:kern w:val="0"/>
          <w:sz w:val="28"/>
          <w:szCs w:val="28"/>
          <w:lang w:eastAsia="ro-RO"/>
          <w14:ligatures w14:val="none"/>
        </w:rPr>
        <w:t>.1</w:t>
      </w:r>
      <w:r>
        <w:rPr>
          <w:rFonts w:ascii="Times New Roman" w:eastAsia="Times New Roman" w:hAnsi="Times New Roman" w:cs="Times New Roman"/>
          <w:b/>
          <w:iCs/>
          <w:kern w:val="0"/>
          <w:sz w:val="28"/>
          <w:szCs w:val="28"/>
          <w:lang w:eastAsia="ro-RO"/>
          <w14:ligatures w14:val="none"/>
        </w:rPr>
        <w:t>1</w:t>
      </w:r>
      <w:r w:rsidRPr="0046027F">
        <w:rPr>
          <w:rFonts w:ascii="Times New Roman" w:eastAsia="Times New Roman" w:hAnsi="Times New Roman" w:cs="Times New Roman"/>
          <w:b/>
          <w:iCs/>
          <w:kern w:val="0"/>
          <w:sz w:val="28"/>
          <w:szCs w:val="28"/>
          <w:lang w:eastAsia="ro-RO"/>
          <w14:ligatures w14:val="none"/>
        </w:rPr>
        <w:t>.2025</w:t>
      </w:r>
    </w:p>
    <w:p w14:paraId="11647911" w14:textId="77777777" w:rsidR="007569BA" w:rsidRDefault="007569BA" w:rsidP="007569BA">
      <w:pPr>
        <w:spacing w:after="0" w:line="240" w:lineRule="auto"/>
        <w:ind w:left="504" w:firstLine="590"/>
        <w:rPr>
          <w:rFonts w:ascii="Times New Roman" w:eastAsia="Times New Roman" w:hAnsi="Times New Roman" w:cs="Times New Roman"/>
          <w:color w:val="000000"/>
          <w:sz w:val="26"/>
          <w:lang w:eastAsia="ro-RO"/>
        </w:rPr>
      </w:pPr>
      <w:r w:rsidRPr="0046027F">
        <w:rPr>
          <w:rFonts w:ascii="Times New Roman" w:eastAsia="Times New Roman" w:hAnsi="Times New Roman" w:cs="Times New Roman"/>
          <w:color w:val="000000"/>
          <w:sz w:val="26"/>
          <w:lang w:eastAsia="ro-RO"/>
        </w:rPr>
        <w:t xml:space="preserve">privind </w:t>
      </w:r>
      <w:r>
        <w:rPr>
          <w:rFonts w:ascii="Times New Roman" w:eastAsia="Times New Roman" w:hAnsi="Times New Roman" w:cs="Times New Roman"/>
          <w:color w:val="000000"/>
          <w:sz w:val="26"/>
          <w:lang w:eastAsia="ro-RO"/>
        </w:rPr>
        <w:t xml:space="preserve">aprobarea </w:t>
      </w:r>
      <w:bookmarkStart w:id="0" w:name="_Hlk214532856"/>
      <w:r>
        <w:rPr>
          <w:rFonts w:ascii="Times New Roman" w:eastAsia="Times New Roman" w:hAnsi="Times New Roman" w:cs="Times New Roman"/>
          <w:color w:val="000000"/>
          <w:sz w:val="26"/>
          <w:lang w:eastAsia="ro-RO"/>
        </w:rPr>
        <w:t>modificării HCL -ului nr. 75/24.10.2025</w:t>
      </w:r>
      <w:bookmarkEnd w:id="0"/>
      <w:r>
        <w:rPr>
          <w:rFonts w:ascii="Times New Roman" w:eastAsia="Times New Roman" w:hAnsi="Times New Roman" w:cs="Times New Roman"/>
          <w:color w:val="000000"/>
          <w:sz w:val="26"/>
          <w:lang w:eastAsia="ro-RO"/>
        </w:rPr>
        <w:t xml:space="preserve"> </w:t>
      </w:r>
    </w:p>
    <w:p w14:paraId="568544AF" w14:textId="77777777" w:rsidR="007569BA" w:rsidRDefault="007569BA" w:rsidP="007569BA">
      <w:pPr>
        <w:spacing w:after="0" w:line="240" w:lineRule="auto"/>
        <w:ind w:left="504" w:firstLine="590"/>
        <w:rPr>
          <w:rFonts w:ascii="Times New Roman" w:eastAsia="Times New Roman" w:hAnsi="Times New Roman" w:cs="Times New Roman"/>
          <w:color w:val="000000"/>
          <w:sz w:val="26"/>
          <w:lang w:eastAsia="ro-RO"/>
        </w:rPr>
      </w:pPr>
    </w:p>
    <w:p w14:paraId="51A8E0AA" w14:textId="77777777" w:rsidR="007569BA" w:rsidRPr="0046027F" w:rsidRDefault="007569BA" w:rsidP="007569BA">
      <w:pPr>
        <w:spacing w:after="0" w:line="240" w:lineRule="auto"/>
        <w:ind w:left="504" w:firstLine="590"/>
        <w:rPr>
          <w:rFonts w:ascii="Times New Roman" w:eastAsia="Times New Roman" w:hAnsi="Times New Roman" w:cs="Times New Roman"/>
          <w:color w:val="000000"/>
          <w:lang w:eastAsia="ro-RO"/>
        </w:rPr>
      </w:pPr>
    </w:p>
    <w:p w14:paraId="56BFB399" w14:textId="77777777" w:rsidR="007569BA" w:rsidRDefault="007569BA" w:rsidP="007569BA">
      <w:pPr>
        <w:spacing w:after="0" w:line="247" w:lineRule="auto"/>
        <w:ind w:left="809" w:right="14" w:hanging="3"/>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Consiliul Local al comunei Ocoliș, județ Alba</w:t>
      </w:r>
      <w:r>
        <w:rPr>
          <w:rFonts w:ascii="Times New Roman" w:eastAsia="Times New Roman" w:hAnsi="Times New Roman" w:cs="Times New Roman"/>
          <w:color w:val="000000"/>
          <w:lang w:eastAsia="ro-RO"/>
        </w:rPr>
        <w:t xml:space="preserve">, întrunit în ședință publică ordinară din data de 19 noiembrie 2025 ; </w:t>
      </w:r>
    </w:p>
    <w:p w14:paraId="1359C642" w14:textId="77777777" w:rsidR="007569BA" w:rsidRPr="0046027F" w:rsidRDefault="007569BA" w:rsidP="007569BA">
      <w:pPr>
        <w:spacing w:after="27" w:line="247" w:lineRule="auto"/>
        <w:ind w:right="14"/>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ab/>
        <w:t xml:space="preserve">Luând în dezbatere proiectul de </w:t>
      </w:r>
      <w:proofErr w:type="spellStart"/>
      <w:r>
        <w:rPr>
          <w:rFonts w:ascii="Times New Roman" w:eastAsia="Times New Roman" w:hAnsi="Times New Roman" w:cs="Times New Roman"/>
          <w:color w:val="000000"/>
          <w:lang w:eastAsia="ro-RO"/>
        </w:rPr>
        <w:t>hotarare</w:t>
      </w:r>
      <w:proofErr w:type="spellEnd"/>
      <w:r>
        <w:rPr>
          <w:rFonts w:ascii="Times New Roman" w:eastAsia="Times New Roman" w:hAnsi="Times New Roman" w:cs="Times New Roman"/>
          <w:color w:val="000000"/>
          <w:lang w:eastAsia="ro-RO"/>
        </w:rPr>
        <w:t xml:space="preserve"> nr. 79/19.11.2025, </w:t>
      </w:r>
      <w:r w:rsidRPr="0046027F">
        <w:rPr>
          <w:rFonts w:ascii="Times New Roman" w:eastAsia="Times New Roman" w:hAnsi="Times New Roman" w:cs="Times New Roman"/>
          <w:color w:val="000000"/>
          <w:lang w:eastAsia="ro-RO"/>
        </w:rPr>
        <w:t xml:space="preserve">privind </w:t>
      </w:r>
      <w:r w:rsidRPr="008F18E5">
        <w:rPr>
          <w:rFonts w:ascii="Times New Roman" w:eastAsia="Times New Roman" w:hAnsi="Times New Roman" w:cs="Times New Roman"/>
          <w:color w:val="000000"/>
          <w:lang w:eastAsia="ro-RO"/>
        </w:rPr>
        <w:t>modific</w:t>
      </w:r>
      <w:r>
        <w:rPr>
          <w:rFonts w:ascii="Times New Roman" w:eastAsia="Times New Roman" w:hAnsi="Times New Roman" w:cs="Times New Roman"/>
          <w:color w:val="000000"/>
          <w:lang w:eastAsia="ro-RO"/>
        </w:rPr>
        <w:t>area</w:t>
      </w:r>
      <w:r w:rsidRPr="008F18E5">
        <w:rPr>
          <w:rFonts w:ascii="Times New Roman" w:eastAsia="Times New Roman" w:hAnsi="Times New Roman" w:cs="Times New Roman"/>
          <w:color w:val="000000"/>
          <w:lang w:eastAsia="ro-RO"/>
        </w:rPr>
        <w:t xml:space="preserve"> HCL -ului nr. 75/24.10.2025, pentru asigurarea transportului gratuit pentru elevii din Comuna Ocoliș </w:t>
      </w:r>
      <w:r w:rsidRPr="0046027F">
        <w:rPr>
          <w:rFonts w:ascii="Times New Roman" w:eastAsia="Times New Roman" w:hAnsi="Times New Roman" w:cs="Times New Roman"/>
          <w:color w:val="000000"/>
          <w:lang w:eastAsia="ro-RO"/>
        </w:rPr>
        <w:t>asigurarea transportului gratuit pentru elevii din Comuna Ocoliș</w:t>
      </w:r>
      <w:r>
        <w:rPr>
          <w:rFonts w:ascii="Times New Roman" w:eastAsia="Times New Roman" w:hAnsi="Times New Roman" w:cs="Times New Roman"/>
          <w:color w:val="000000"/>
          <w:lang w:eastAsia="ro-RO"/>
        </w:rPr>
        <w:t xml:space="preserve"> ; </w:t>
      </w:r>
    </w:p>
    <w:p w14:paraId="76178500" w14:textId="77777777" w:rsidR="007569BA" w:rsidRPr="0046027F" w:rsidRDefault="007569BA" w:rsidP="007569BA">
      <w:pPr>
        <w:spacing w:after="58" w:line="247" w:lineRule="auto"/>
        <w:ind w:left="94" w:right="14" w:firstLine="706"/>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 xml:space="preserve">Având în vedere dispozițiile :- H.G.R  nr. 810 din 8 septembrie 2023, pentru aprobarea normelor metodologice privind acordarea facilităților de transport pentru elevi, cu </w:t>
      </w:r>
      <w:proofErr w:type="spellStart"/>
      <w:r w:rsidRPr="0046027F">
        <w:rPr>
          <w:rFonts w:ascii="Times New Roman" w:eastAsia="Times New Roman" w:hAnsi="Times New Roman" w:cs="Times New Roman"/>
          <w:color w:val="000000"/>
          <w:lang w:eastAsia="ro-RO"/>
        </w:rPr>
        <w:t>modficările</w:t>
      </w:r>
      <w:proofErr w:type="spellEnd"/>
      <w:r w:rsidRPr="0046027F">
        <w:rPr>
          <w:rFonts w:ascii="Times New Roman" w:eastAsia="Times New Roman" w:hAnsi="Times New Roman" w:cs="Times New Roman"/>
          <w:color w:val="000000"/>
          <w:lang w:eastAsia="ro-RO"/>
        </w:rPr>
        <w:t xml:space="preserve"> și completările ulterioare ; </w:t>
      </w:r>
    </w:p>
    <w:p w14:paraId="7F564596" w14:textId="77777777" w:rsidR="007569BA" w:rsidRPr="0046027F" w:rsidRDefault="007569BA" w:rsidP="007569BA">
      <w:pPr>
        <w:spacing w:after="58" w:line="247" w:lineRule="auto"/>
        <w:ind w:left="118" w:right="14" w:hanging="3"/>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 Legea nr. 141/2025 privind unele măsuri fiscal-bugetare , art. LIII, punctul nr. 5 alin. b¹ și b</w:t>
      </w:r>
      <w:r w:rsidRPr="0046027F">
        <w:rPr>
          <w:rFonts w:ascii="Arial" w:eastAsia="Times New Roman" w:hAnsi="Arial" w:cs="Arial"/>
          <w:color w:val="000000"/>
          <w:lang w:eastAsia="ro-RO"/>
        </w:rPr>
        <w:t xml:space="preserve">²; </w:t>
      </w:r>
    </w:p>
    <w:p w14:paraId="2BB87D9C" w14:textId="77777777" w:rsidR="007569BA" w:rsidRPr="0046027F" w:rsidRDefault="007569BA" w:rsidP="007569BA">
      <w:pPr>
        <w:spacing w:after="43" w:line="247" w:lineRule="auto"/>
        <w:ind w:left="442" w:right="14" w:hanging="3"/>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Ținând cont de:</w:t>
      </w:r>
    </w:p>
    <w:p w14:paraId="5FB795B9" w14:textId="77777777" w:rsidR="007569BA" w:rsidRPr="0046027F" w:rsidRDefault="007569BA" w:rsidP="007569BA">
      <w:pPr>
        <w:spacing w:after="54" w:line="247" w:lineRule="auto"/>
        <w:ind w:right="14"/>
        <w:jc w:val="both"/>
        <w:rPr>
          <w:rFonts w:ascii="Times New Roman" w:eastAsia="Times New Roman" w:hAnsi="Times New Roman" w:cs="Times New Roman"/>
          <w:color w:val="000000"/>
          <w:lang w:eastAsia="ro-RO"/>
        </w:rPr>
      </w:pPr>
      <w:r>
        <w:rPr>
          <w:rFonts w:ascii="Times New Roman" w:eastAsia="Times New Roman" w:hAnsi="Times New Roman" w:cs="Times New Roman"/>
          <w:noProof/>
          <w:color w:val="000000"/>
          <w:lang w:eastAsia="ro-RO"/>
        </w:rPr>
        <w:t>-</w:t>
      </w:r>
      <w:r w:rsidRPr="0046027F">
        <w:rPr>
          <w:rFonts w:ascii="Times New Roman" w:eastAsia="Times New Roman" w:hAnsi="Times New Roman" w:cs="Times New Roman"/>
          <w:color w:val="000000"/>
          <w:lang w:eastAsia="ro-RO"/>
        </w:rPr>
        <w:t xml:space="preserve">Legea nr. 51/2006 </w:t>
      </w:r>
      <w:proofErr w:type="spellStart"/>
      <w:r w:rsidRPr="0046027F">
        <w:rPr>
          <w:rFonts w:ascii="Times New Roman" w:eastAsia="Times New Roman" w:hAnsi="Times New Roman" w:cs="Times New Roman"/>
          <w:color w:val="000000"/>
          <w:lang w:eastAsia="ro-RO"/>
        </w:rPr>
        <w:t>privin</w:t>
      </w:r>
      <w:proofErr w:type="spellEnd"/>
      <w:r w:rsidRPr="0046027F">
        <w:rPr>
          <w:rFonts w:ascii="Times New Roman" w:eastAsia="Times New Roman" w:hAnsi="Times New Roman" w:cs="Times New Roman"/>
          <w:color w:val="000000"/>
          <w:lang w:eastAsia="ro-RO"/>
        </w:rPr>
        <w:t xml:space="preserve"> serviciile comunitare de utilități publice, republicată cu modificările și completările ulterioare;</w:t>
      </w:r>
    </w:p>
    <w:p w14:paraId="20F7C20F" w14:textId="77777777" w:rsidR="007569BA" w:rsidRPr="0046027F" w:rsidRDefault="007569BA" w:rsidP="007569BA">
      <w:pPr>
        <w:spacing w:after="0" w:line="247" w:lineRule="auto"/>
        <w:ind w:right="14"/>
        <w:jc w:val="both"/>
        <w:rPr>
          <w:rFonts w:ascii="Times New Roman" w:eastAsia="Times New Roman" w:hAnsi="Times New Roman" w:cs="Times New Roman"/>
          <w:color w:val="000000"/>
          <w:lang w:eastAsia="ro-RO"/>
        </w:rPr>
      </w:pPr>
      <w:r>
        <w:t>-</w:t>
      </w:r>
      <w:r w:rsidRPr="0046027F">
        <w:rPr>
          <w:rFonts w:ascii="Times New Roman" w:eastAsia="Times New Roman" w:hAnsi="Times New Roman" w:cs="Times New Roman"/>
          <w:color w:val="000000"/>
          <w:lang w:eastAsia="ro-RO"/>
        </w:rPr>
        <w:t>Legea nr. 92/2007 privind serviciile de transport persoane în unitățile administrativ teritoriale cu modificările și completările ulterioare;</w:t>
      </w:r>
    </w:p>
    <w:p w14:paraId="5BDC89D9" w14:textId="77777777" w:rsidR="007569BA" w:rsidRPr="009D6A53" w:rsidRDefault="007569BA" w:rsidP="007569BA">
      <w:pPr>
        <w:pStyle w:val="Listparagraf"/>
        <w:numPr>
          <w:ilvl w:val="0"/>
          <w:numId w:val="2"/>
        </w:numPr>
        <w:tabs>
          <w:tab w:val="center" w:pos="515"/>
          <w:tab w:val="center" w:pos="4561"/>
        </w:tabs>
        <w:spacing w:after="0" w:line="247" w:lineRule="auto"/>
        <w:rPr>
          <w:rFonts w:ascii="Times New Roman" w:eastAsia="Times New Roman" w:hAnsi="Times New Roman" w:cs="Times New Roman"/>
          <w:color w:val="000000"/>
          <w:lang w:eastAsia="ro-RO"/>
        </w:rPr>
      </w:pPr>
      <w:r w:rsidRPr="009D6A53">
        <w:rPr>
          <w:rFonts w:ascii="Times New Roman" w:eastAsia="Times New Roman" w:hAnsi="Times New Roman" w:cs="Times New Roman"/>
          <w:color w:val="000000"/>
          <w:lang w:eastAsia="ro-RO"/>
        </w:rPr>
        <w:t>Legea nr. 1/2011 a educației naționale cu modificările și completările ulterioare, actualizată ;</w:t>
      </w:r>
    </w:p>
    <w:p w14:paraId="36A11FDA" w14:textId="77777777" w:rsidR="007569BA" w:rsidRPr="0046027F" w:rsidRDefault="007569BA" w:rsidP="007569BA">
      <w:pPr>
        <w:numPr>
          <w:ilvl w:val="0"/>
          <w:numId w:val="2"/>
        </w:numPr>
        <w:spacing w:after="0" w:line="247" w:lineRule="auto"/>
        <w:ind w:right="14"/>
        <w:contextualSpacing/>
        <w:jc w:val="both"/>
        <w:rPr>
          <w:rFonts w:ascii="Times New Roman" w:eastAsia="Times New Roman" w:hAnsi="Times New Roman" w:cs="Times New Roman"/>
          <w:color w:val="000000"/>
          <w:lang w:eastAsia="ro-RO"/>
        </w:rPr>
      </w:pPr>
      <w:proofErr w:type="spellStart"/>
      <w:r w:rsidRPr="0046027F">
        <w:rPr>
          <w:rFonts w:ascii="Times New Roman" w:eastAsia="Times New Roman" w:hAnsi="Times New Roman" w:cs="Times New Roman"/>
          <w:color w:val="000000"/>
          <w:lang w:eastAsia="ro-RO"/>
        </w:rPr>
        <w:t>Prevedrile</w:t>
      </w:r>
      <w:proofErr w:type="spellEnd"/>
      <w:r w:rsidRPr="0046027F">
        <w:rPr>
          <w:rFonts w:ascii="Times New Roman" w:eastAsia="Times New Roman" w:hAnsi="Times New Roman" w:cs="Times New Roman"/>
          <w:color w:val="000000"/>
          <w:lang w:eastAsia="ro-RO"/>
        </w:rPr>
        <w:t xml:space="preserve"> Legii nr. 273/2006 privind finanțele publice locale cu modificările și completările ulterioare:</w:t>
      </w:r>
    </w:p>
    <w:p w14:paraId="5E4FB5C0" w14:textId="77777777" w:rsidR="007569BA" w:rsidRPr="0046027F" w:rsidRDefault="007569BA" w:rsidP="007569BA">
      <w:pPr>
        <w:spacing w:after="45" w:line="247" w:lineRule="auto"/>
        <w:ind w:left="115" w:right="14"/>
        <w:contextualSpacing/>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w:t>
      </w:r>
      <w:r w:rsidRPr="0046027F">
        <w:rPr>
          <w:rFonts w:ascii="Times New Roman" w:eastAsia="Times New Roman" w:hAnsi="Times New Roman" w:cs="Times New Roman"/>
          <w:color w:val="000000"/>
          <w:lang w:eastAsia="ro-RO"/>
        </w:rPr>
        <w:t xml:space="preserve">OUG 57/2019 privind Codul Administrativ cu modificările și completările ulterioare; </w:t>
      </w:r>
      <w:r w:rsidRPr="0046027F">
        <w:rPr>
          <w:rFonts w:ascii="Times New Roman" w:eastAsia="Times New Roman" w:hAnsi="Times New Roman" w:cs="Times New Roman"/>
          <w:noProof/>
          <w:color w:val="000000"/>
          <w:lang w:eastAsia="ro-RO"/>
        </w:rPr>
        <w:drawing>
          <wp:inline distT="0" distB="0" distL="0" distR="0" wp14:anchorId="78617436" wp14:editId="4DB43779">
            <wp:extent cx="45720" cy="18288"/>
            <wp:effectExtent l="0" t="0" r="0" b="0"/>
            <wp:docPr id="209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7"/>
                    <a:stretch>
                      <a:fillRect/>
                    </a:stretch>
                  </pic:blipFill>
                  <pic:spPr>
                    <a:xfrm>
                      <a:off x="0" y="0"/>
                      <a:ext cx="45720" cy="18288"/>
                    </a:xfrm>
                    <a:prstGeom prst="rect">
                      <a:avLst/>
                    </a:prstGeom>
                  </pic:spPr>
                </pic:pic>
              </a:graphicData>
            </a:graphic>
          </wp:inline>
        </w:drawing>
      </w:r>
      <w:r w:rsidRPr="0046027F">
        <w:rPr>
          <w:rFonts w:ascii="Times New Roman" w:eastAsia="Times New Roman" w:hAnsi="Times New Roman" w:cs="Times New Roman"/>
          <w:color w:val="000000"/>
          <w:lang w:eastAsia="ro-RO"/>
        </w:rPr>
        <w:t xml:space="preserve"> Prevederile art. 140 alin. (l) și (3), ale art. 154 alin (l), ale art. 196 alin (l) lit. a), ale art. 197 alin. (l)și ale art. 243 alin (1) lit. a) și b) din OUG nr. 57/2019, privind Codul Administrativ;</w:t>
      </w:r>
    </w:p>
    <w:p w14:paraId="32FC727F" w14:textId="77777777" w:rsidR="007569BA" w:rsidRPr="0046027F" w:rsidRDefault="007569BA" w:rsidP="007569BA">
      <w:pPr>
        <w:spacing w:after="70" w:line="247" w:lineRule="auto"/>
        <w:ind w:left="14" w:right="14" w:firstLine="694"/>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În considerația dispozițiilor art. 129 alin. (2) lit. d) , alin (7) lit. a) și s) din O.U.G. nr. 57/2019 privind Codul administrativ;</w:t>
      </w:r>
    </w:p>
    <w:p w14:paraId="19C1539F" w14:textId="77777777" w:rsidR="007569BA" w:rsidRPr="0046027F" w:rsidRDefault="007569BA" w:rsidP="007569BA">
      <w:pPr>
        <w:spacing w:after="5" w:line="247" w:lineRule="auto"/>
        <w:ind w:left="118" w:right="14" w:firstLine="590"/>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În temeiul art. 139, alin. (1) și alin. (3), litera ”a” și art. 196 alin. (1), litera ”a” din O.U.G. nr. 57/2019, privind  Codul administrativ, cu modificările și completările ulterioare :</w:t>
      </w:r>
    </w:p>
    <w:p w14:paraId="28B1BA4D" w14:textId="77777777" w:rsidR="007569BA" w:rsidRDefault="007569BA" w:rsidP="007569BA">
      <w:pPr>
        <w:keepNext/>
        <w:keepLines/>
        <w:spacing w:after="208" w:line="259" w:lineRule="auto"/>
        <w:ind w:left="10" w:right="482" w:hanging="10"/>
        <w:jc w:val="center"/>
        <w:outlineLvl w:val="0"/>
        <w:rPr>
          <w:rFonts w:ascii="Times New Roman" w:eastAsia="Times New Roman" w:hAnsi="Times New Roman" w:cs="Times New Roman"/>
          <w:color w:val="000000"/>
          <w:sz w:val="28"/>
          <w:lang w:eastAsia="ro-RO"/>
        </w:rPr>
      </w:pPr>
    </w:p>
    <w:p w14:paraId="4544F703" w14:textId="77777777" w:rsidR="007569BA" w:rsidRPr="0046027F" w:rsidRDefault="007569BA" w:rsidP="007569BA">
      <w:pPr>
        <w:keepNext/>
        <w:keepLines/>
        <w:spacing w:after="208" w:line="259" w:lineRule="auto"/>
        <w:ind w:left="10" w:right="482" w:hanging="10"/>
        <w:jc w:val="center"/>
        <w:outlineLvl w:val="0"/>
        <w:rPr>
          <w:rFonts w:ascii="Times New Roman" w:eastAsia="Times New Roman" w:hAnsi="Times New Roman" w:cs="Times New Roman"/>
          <w:color w:val="000000"/>
          <w:sz w:val="28"/>
          <w:lang w:eastAsia="ro-RO"/>
        </w:rPr>
      </w:pPr>
      <w:r>
        <w:rPr>
          <w:rFonts w:ascii="Times New Roman" w:eastAsia="Times New Roman" w:hAnsi="Times New Roman" w:cs="Times New Roman"/>
          <w:color w:val="000000"/>
          <w:sz w:val="28"/>
          <w:lang w:eastAsia="ro-RO"/>
        </w:rPr>
        <w:t xml:space="preserve"> </w:t>
      </w:r>
      <w:r w:rsidRPr="0046027F">
        <w:rPr>
          <w:rFonts w:ascii="Times New Roman" w:eastAsia="Times New Roman" w:hAnsi="Times New Roman" w:cs="Times New Roman"/>
          <w:color w:val="000000"/>
          <w:sz w:val="28"/>
          <w:lang w:eastAsia="ro-RO"/>
        </w:rPr>
        <w:t>HOTĂRĂȘTE</w:t>
      </w:r>
    </w:p>
    <w:p w14:paraId="01C4FC2B" w14:textId="77777777" w:rsidR="007569BA" w:rsidRDefault="007569BA" w:rsidP="007569BA">
      <w:pPr>
        <w:spacing w:after="5" w:line="247" w:lineRule="auto"/>
        <w:ind w:left="14" w:right="158" w:firstLine="706"/>
        <w:jc w:val="both"/>
        <w:rPr>
          <w:rFonts w:ascii="Times New Roman" w:eastAsia="Times New Roman" w:hAnsi="Times New Roman" w:cs="Times New Roman"/>
          <w:color w:val="000000"/>
          <w:lang w:eastAsia="ro-RO"/>
        </w:rPr>
      </w:pPr>
      <w:proofErr w:type="spellStart"/>
      <w:r w:rsidRPr="0046027F">
        <w:rPr>
          <w:rFonts w:ascii="Times New Roman" w:eastAsia="Times New Roman" w:hAnsi="Times New Roman" w:cs="Times New Roman"/>
          <w:b/>
          <w:bCs/>
          <w:color w:val="000000"/>
          <w:lang w:eastAsia="ro-RO"/>
        </w:rPr>
        <w:t>Art.</w:t>
      </w:r>
      <w:r>
        <w:rPr>
          <w:rFonts w:ascii="Times New Roman" w:eastAsia="Times New Roman" w:hAnsi="Times New Roman" w:cs="Times New Roman"/>
          <w:b/>
          <w:bCs/>
          <w:color w:val="000000"/>
          <w:lang w:eastAsia="ro-RO"/>
        </w:rPr>
        <w:t>unic</w:t>
      </w:r>
      <w:proofErr w:type="spellEnd"/>
      <w:r>
        <w:rPr>
          <w:rFonts w:ascii="Times New Roman" w:eastAsia="Times New Roman" w:hAnsi="Times New Roman" w:cs="Times New Roman"/>
          <w:b/>
          <w:bCs/>
          <w:color w:val="000000"/>
          <w:lang w:eastAsia="ro-RO"/>
        </w:rPr>
        <w:t xml:space="preserve"> </w:t>
      </w:r>
      <w:r w:rsidRPr="0046027F">
        <w:rPr>
          <w:rFonts w:ascii="Times New Roman" w:eastAsia="Times New Roman" w:hAnsi="Times New Roman" w:cs="Times New Roman"/>
          <w:b/>
          <w:bCs/>
          <w:color w:val="000000"/>
          <w:lang w:eastAsia="ro-RO"/>
        </w:rPr>
        <w:t>.</w:t>
      </w:r>
      <w:r w:rsidRPr="0046027F">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 xml:space="preserve"> Art. 1 al </w:t>
      </w:r>
      <w:proofErr w:type="spellStart"/>
      <w:r>
        <w:rPr>
          <w:rFonts w:ascii="Times New Roman" w:eastAsia="Times New Roman" w:hAnsi="Times New Roman" w:cs="Times New Roman"/>
          <w:color w:val="000000"/>
          <w:lang w:eastAsia="ro-RO"/>
        </w:rPr>
        <w:t>hotararii</w:t>
      </w:r>
      <w:proofErr w:type="spellEnd"/>
      <w:r>
        <w:rPr>
          <w:rFonts w:ascii="Times New Roman" w:eastAsia="Times New Roman" w:hAnsi="Times New Roman" w:cs="Times New Roman"/>
          <w:color w:val="000000"/>
          <w:lang w:eastAsia="ro-RO"/>
        </w:rPr>
        <w:t xml:space="preserve"> consiliului local al comunei Ocoliș nr. 75/24.10.2025, se modifică și va avea următorul cuprins : (1)  </w:t>
      </w:r>
      <w:r w:rsidRPr="0046027F">
        <w:rPr>
          <w:rFonts w:ascii="Times New Roman" w:eastAsia="Times New Roman" w:hAnsi="Times New Roman" w:cs="Times New Roman"/>
          <w:color w:val="000000"/>
          <w:lang w:eastAsia="ro-RO"/>
        </w:rPr>
        <w:t xml:space="preserve">Se aprobă asigurarea din bugetul local al comunei Ocoliș a </w:t>
      </w:r>
      <w:r w:rsidRPr="00BB0F0B">
        <w:rPr>
          <w:rFonts w:ascii="Times New Roman" w:eastAsia="Times New Roman" w:hAnsi="Times New Roman" w:cs="Times New Roman"/>
          <w:b/>
          <w:bCs/>
          <w:color w:val="000000"/>
          <w:lang w:eastAsia="ro-RO"/>
        </w:rPr>
        <w:t>resurselor financiare pentru susținerea 100% a navetei</w:t>
      </w:r>
      <w:r w:rsidRPr="0046027F">
        <w:rPr>
          <w:rFonts w:ascii="Times New Roman" w:eastAsia="Times New Roman" w:hAnsi="Times New Roman" w:cs="Times New Roman"/>
          <w:color w:val="000000"/>
          <w:lang w:eastAsia="ro-RO"/>
        </w:rPr>
        <w:t xml:space="preserve"> elevilor din învățământul preuniversitar acreditat/autorizat de pe raza administrativ-teritorială a  comunei Ocoliș, a unui </w:t>
      </w:r>
      <w:r w:rsidRPr="0046027F">
        <w:rPr>
          <w:rFonts w:ascii="Times New Roman" w:eastAsia="Times New Roman" w:hAnsi="Times New Roman" w:cs="Times New Roman"/>
          <w:color w:val="000000"/>
          <w:lang w:eastAsia="ro-RO"/>
        </w:rPr>
        <w:lastRenderedPageBreak/>
        <w:t xml:space="preserve">număr de 10 elevi la </w:t>
      </w:r>
      <w:proofErr w:type="spellStart"/>
      <w:r w:rsidRPr="0046027F">
        <w:rPr>
          <w:rFonts w:ascii="Times New Roman" w:eastAsia="Times New Roman" w:hAnsi="Times New Roman" w:cs="Times New Roman"/>
          <w:color w:val="000000"/>
          <w:lang w:eastAsia="ro-RO"/>
        </w:rPr>
        <w:t>Scoala</w:t>
      </w:r>
      <w:proofErr w:type="spellEnd"/>
      <w:r w:rsidRPr="0046027F">
        <w:rPr>
          <w:rFonts w:ascii="Times New Roman" w:eastAsia="Times New Roman" w:hAnsi="Times New Roman" w:cs="Times New Roman"/>
          <w:color w:val="000000"/>
          <w:lang w:eastAsia="ro-RO"/>
        </w:rPr>
        <w:t xml:space="preserve"> Gimnazială ”Mihai Vodă ” din Comuna Mihai Viteazu, județul Cluj , pe parcursul anului școlar 2025- 2026 .</w:t>
      </w:r>
    </w:p>
    <w:p w14:paraId="7D0ABB6F" w14:textId="77777777" w:rsidR="007569BA" w:rsidRPr="0046027F" w:rsidRDefault="007569BA" w:rsidP="007569BA">
      <w:pPr>
        <w:spacing w:after="5" w:line="247" w:lineRule="auto"/>
        <w:ind w:left="14" w:right="158" w:firstLine="706"/>
        <w:jc w:val="both"/>
        <w:rPr>
          <w:rFonts w:ascii="Times New Roman" w:eastAsia="Times New Roman" w:hAnsi="Times New Roman" w:cs="Times New Roman"/>
          <w:color w:val="000000"/>
          <w:lang w:eastAsia="ro-RO"/>
        </w:rPr>
      </w:pPr>
      <w:r>
        <w:rPr>
          <w:rFonts w:ascii="Times New Roman" w:eastAsia="Times New Roman" w:hAnsi="Times New Roman" w:cs="Times New Roman"/>
          <w:b/>
          <w:bCs/>
          <w:color w:val="000000"/>
          <w:lang w:eastAsia="ro-RO"/>
        </w:rPr>
        <w:t xml:space="preserve">(2) </w:t>
      </w:r>
      <w:r w:rsidRPr="008F18E5">
        <w:rPr>
          <w:rFonts w:ascii="Times New Roman" w:eastAsia="Times New Roman" w:hAnsi="Times New Roman" w:cs="Times New Roman"/>
          <w:color w:val="000000"/>
          <w:lang w:eastAsia="ro-RO"/>
        </w:rPr>
        <w:t>Restul prevederilor HCL</w:t>
      </w:r>
      <w:r>
        <w:rPr>
          <w:rFonts w:ascii="Times New Roman" w:eastAsia="Times New Roman" w:hAnsi="Times New Roman" w:cs="Times New Roman"/>
          <w:b/>
          <w:bCs/>
          <w:color w:val="000000"/>
          <w:lang w:eastAsia="ro-RO"/>
        </w:rPr>
        <w:t>-</w:t>
      </w:r>
      <w:r>
        <w:rPr>
          <w:rFonts w:ascii="Times New Roman" w:eastAsia="Times New Roman" w:hAnsi="Times New Roman" w:cs="Times New Roman"/>
          <w:color w:val="000000"/>
          <w:lang w:eastAsia="ro-RO"/>
        </w:rPr>
        <w:t xml:space="preserve">ului nr. 75/24.10.2025, rămân neschimbate . </w:t>
      </w:r>
    </w:p>
    <w:p w14:paraId="1FC58BE9" w14:textId="77777777" w:rsidR="007569BA" w:rsidRPr="0046027F" w:rsidRDefault="007569BA" w:rsidP="007569BA">
      <w:pPr>
        <w:spacing w:after="5" w:line="247" w:lineRule="auto"/>
        <w:ind w:left="14" w:right="14" w:firstLine="648"/>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Prezenta hotărâre va fi afișată, se va publica pe site-ul primăriei și în monitorul oficial al</w:t>
      </w:r>
      <w:r>
        <w:rPr>
          <w:rFonts w:ascii="Times New Roman" w:eastAsia="Times New Roman" w:hAnsi="Times New Roman" w:cs="Times New Roman"/>
          <w:color w:val="000000"/>
          <w:lang w:eastAsia="ro-RO"/>
        </w:rPr>
        <w:t xml:space="preserve"> Comunei Ocoli</w:t>
      </w:r>
      <w:r w:rsidRPr="0046027F">
        <w:rPr>
          <w:rFonts w:ascii="Times New Roman" w:eastAsia="Times New Roman" w:hAnsi="Times New Roman" w:cs="Times New Roman"/>
          <w:color w:val="000000"/>
          <w:lang w:eastAsia="ro-RO"/>
        </w:rPr>
        <w:t xml:space="preserve">ș și se comunică: </w:t>
      </w:r>
      <w:r w:rsidRPr="0046027F">
        <w:rPr>
          <w:rFonts w:ascii="Times New Roman" w:eastAsia="Times New Roman" w:hAnsi="Times New Roman" w:cs="Times New Roman"/>
          <w:noProof/>
          <w:color w:val="000000"/>
          <w:lang w:eastAsia="ro-RO"/>
        </w:rPr>
        <w:drawing>
          <wp:inline distT="0" distB="0" distL="0" distR="0" wp14:anchorId="15C1008A" wp14:editId="283E70F8">
            <wp:extent cx="4572" cy="9144"/>
            <wp:effectExtent l="0" t="0" r="0" b="0"/>
            <wp:docPr id="4935" name="Picture 4935"/>
            <wp:cNvGraphicFramePr/>
            <a:graphic xmlns:a="http://schemas.openxmlformats.org/drawingml/2006/main">
              <a:graphicData uri="http://schemas.openxmlformats.org/drawingml/2006/picture">
                <pic:pic xmlns:pic="http://schemas.openxmlformats.org/drawingml/2006/picture">
                  <pic:nvPicPr>
                    <pic:cNvPr id="4935" name="Picture 4935"/>
                    <pic:cNvPicPr/>
                  </pic:nvPicPr>
                  <pic:blipFill>
                    <a:blip r:embed="rId8"/>
                    <a:stretch>
                      <a:fillRect/>
                    </a:stretch>
                  </pic:blipFill>
                  <pic:spPr>
                    <a:xfrm>
                      <a:off x="0" y="0"/>
                      <a:ext cx="4572" cy="9144"/>
                    </a:xfrm>
                    <a:prstGeom prst="rect">
                      <a:avLst/>
                    </a:prstGeom>
                  </pic:spPr>
                </pic:pic>
              </a:graphicData>
            </a:graphic>
          </wp:inline>
        </w:drawing>
      </w:r>
    </w:p>
    <w:p w14:paraId="78953A7D" w14:textId="77777777" w:rsidR="007569BA" w:rsidRPr="0046027F" w:rsidRDefault="007569BA" w:rsidP="007569BA">
      <w:pPr>
        <w:numPr>
          <w:ilvl w:val="0"/>
          <w:numId w:val="1"/>
        </w:numPr>
        <w:spacing w:after="5" w:line="247" w:lineRule="auto"/>
        <w:ind w:right="14" w:hanging="144"/>
        <w:jc w:val="both"/>
        <w:rPr>
          <w:rFonts w:ascii="Times New Roman" w:eastAsia="Times New Roman" w:hAnsi="Times New Roman" w:cs="Times New Roman"/>
          <w:color w:val="000000"/>
          <w:lang w:eastAsia="ro-RO"/>
        </w:rPr>
      </w:pPr>
      <w:proofErr w:type="spellStart"/>
      <w:r w:rsidRPr="0046027F">
        <w:rPr>
          <w:rFonts w:ascii="Times New Roman" w:eastAsia="Times New Roman" w:hAnsi="Times New Roman" w:cs="Times New Roman"/>
          <w:color w:val="000000"/>
          <w:lang w:eastAsia="ro-RO"/>
        </w:rPr>
        <w:t>Insitutiei</w:t>
      </w:r>
      <w:proofErr w:type="spellEnd"/>
      <w:r w:rsidRPr="0046027F">
        <w:rPr>
          <w:rFonts w:ascii="Times New Roman" w:eastAsia="Times New Roman" w:hAnsi="Times New Roman" w:cs="Times New Roman"/>
          <w:color w:val="000000"/>
          <w:lang w:eastAsia="ro-RO"/>
        </w:rPr>
        <w:t xml:space="preserve"> Prefectului </w:t>
      </w:r>
      <w:proofErr w:type="spellStart"/>
      <w:r w:rsidRPr="0046027F">
        <w:rPr>
          <w:rFonts w:ascii="Times New Roman" w:eastAsia="Times New Roman" w:hAnsi="Times New Roman" w:cs="Times New Roman"/>
          <w:color w:val="000000"/>
          <w:lang w:eastAsia="ro-RO"/>
        </w:rPr>
        <w:t>Judet</w:t>
      </w:r>
      <w:proofErr w:type="spellEnd"/>
      <w:r w:rsidRPr="0046027F">
        <w:rPr>
          <w:rFonts w:ascii="Times New Roman" w:eastAsia="Times New Roman" w:hAnsi="Times New Roman" w:cs="Times New Roman"/>
          <w:color w:val="000000"/>
          <w:lang w:eastAsia="ro-RO"/>
        </w:rPr>
        <w:t xml:space="preserve"> Alba;</w:t>
      </w:r>
    </w:p>
    <w:p w14:paraId="0FF1CD3E" w14:textId="77777777" w:rsidR="007569BA" w:rsidRPr="0046027F" w:rsidRDefault="007569BA" w:rsidP="007569BA">
      <w:pPr>
        <w:numPr>
          <w:ilvl w:val="0"/>
          <w:numId w:val="1"/>
        </w:numPr>
        <w:spacing w:after="5" w:line="247" w:lineRule="auto"/>
        <w:ind w:right="14" w:hanging="144"/>
        <w:jc w:val="both"/>
        <w:rPr>
          <w:rFonts w:ascii="Times New Roman" w:eastAsia="Times New Roman" w:hAnsi="Times New Roman" w:cs="Times New Roman"/>
          <w:color w:val="000000"/>
          <w:lang w:eastAsia="ro-RO"/>
        </w:rPr>
      </w:pPr>
      <w:r w:rsidRPr="0046027F">
        <w:rPr>
          <w:rFonts w:ascii="Times New Roman" w:eastAsia="Times New Roman" w:hAnsi="Times New Roman" w:cs="Times New Roman"/>
          <w:color w:val="000000"/>
          <w:lang w:eastAsia="ro-RO"/>
        </w:rPr>
        <w:t>Primarului comunei Ocolis;</w:t>
      </w:r>
    </w:p>
    <w:p w14:paraId="4A5B7281" w14:textId="77777777" w:rsidR="007569BA" w:rsidRPr="0046027F" w:rsidRDefault="007569BA" w:rsidP="007569BA">
      <w:pPr>
        <w:numPr>
          <w:ilvl w:val="0"/>
          <w:numId w:val="1"/>
        </w:numPr>
        <w:spacing w:after="5" w:line="247" w:lineRule="auto"/>
        <w:ind w:right="14" w:hanging="144"/>
        <w:jc w:val="both"/>
        <w:rPr>
          <w:rFonts w:ascii="Times New Roman" w:eastAsia="Times New Roman" w:hAnsi="Times New Roman" w:cs="Times New Roman"/>
          <w:color w:val="000000"/>
          <w:sz w:val="26"/>
          <w:lang w:eastAsia="ro-RO"/>
        </w:rPr>
      </w:pPr>
      <w:r w:rsidRPr="0046027F">
        <w:rPr>
          <w:rFonts w:ascii="Times New Roman" w:eastAsia="Times New Roman" w:hAnsi="Times New Roman" w:cs="Times New Roman"/>
          <w:color w:val="000000"/>
          <w:lang w:eastAsia="ro-RO"/>
        </w:rPr>
        <w:t xml:space="preserve">Compartimentului Contabilitate  ; </w:t>
      </w:r>
    </w:p>
    <w:p w14:paraId="2EFF2A6F" w14:textId="77777777" w:rsidR="007569BA" w:rsidRPr="0046027F" w:rsidRDefault="007569BA" w:rsidP="007569BA">
      <w:pPr>
        <w:tabs>
          <w:tab w:val="left" w:pos="3975"/>
        </w:tabs>
        <w:suppressAutoHyphens/>
        <w:spacing w:after="0" w:line="240" w:lineRule="auto"/>
        <w:rPr>
          <w:rFonts w:ascii="Times New Roman" w:eastAsia="Times New Roman" w:hAnsi="Times New Roman" w:cs="Times New Roman"/>
          <w:kern w:val="0"/>
          <w:lang w:val="en-US"/>
          <w14:ligatures w14:val="none"/>
        </w:rPr>
      </w:pPr>
    </w:p>
    <w:p w14:paraId="0E0BC270" w14:textId="676E417D" w:rsidR="007569BA" w:rsidRPr="0046027F" w:rsidRDefault="007569BA" w:rsidP="007569BA">
      <w:pPr>
        <w:widowControl w:val="0"/>
        <w:suppressAutoHyphens/>
        <w:autoSpaceDN w:val="0"/>
        <w:spacing w:after="0" w:line="240" w:lineRule="auto"/>
        <w:ind w:left="860"/>
        <w:textAlignment w:val="baseline"/>
        <w:rPr>
          <w:rFonts w:ascii="Times New Roman" w:eastAsia="SimSun" w:hAnsi="Times New Roman" w:cs="Mangal"/>
          <w:kern w:val="3"/>
          <w:lang w:val="en-US" w:eastAsia="hi-IN" w:bidi="hi-IN"/>
          <w14:ligatures w14:val="none"/>
        </w:rPr>
      </w:pPr>
      <w:proofErr w:type="gramStart"/>
      <w:r w:rsidRPr="0046027F">
        <w:rPr>
          <w:rFonts w:ascii="Times New Roman" w:eastAsia="SimSun" w:hAnsi="Times New Roman" w:cs="Mangal"/>
          <w:b/>
          <w:bCs/>
          <w:kern w:val="3"/>
          <w:sz w:val="26"/>
          <w:szCs w:val="26"/>
          <w:lang w:val="en-US" w:eastAsia="hi-IN" w:bidi="hi-IN"/>
          <w14:ligatures w14:val="none"/>
        </w:rPr>
        <w:t>Pr</w:t>
      </w:r>
      <w:r>
        <w:rPr>
          <w:rFonts w:ascii="Times New Roman" w:eastAsia="SimSun" w:hAnsi="Times New Roman" w:cs="Mangal"/>
          <w:b/>
          <w:bCs/>
          <w:kern w:val="3"/>
          <w:sz w:val="26"/>
          <w:szCs w:val="26"/>
          <w:lang w:val="en-US" w:eastAsia="hi-IN" w:bidi="hi-IN"/>
          <w14:ligatures w14:val="none"/>
        </w:rPr>
        <w:t xml:space="preserve">imar </w:t>
      </w:r>
      <w:r w:rsidRPr="0046027F">
        <w:rPr>
          <w:rFonts w:ascii="Times New Roman" w:eastAsia="SimSun" w:hAnsi="Times New Roman" w:cs="Mangal"/>
          <w:b/>
          <w:bCs/>
          <w:kern w:val="3"/>
          <w:sz w:val="26"/>
          <w:szCs w:val="26"/>
          <w:lang w:val="en-US" w:eastAsia="hi-IN" w:bidi="hi-IN"/>
          <w14:ligatures w14:val="none"/>
        </w:rPr>
        <w:t>,</w:t>
      </w:r>
      <w:proofErr w:type="gramEnd"/>
      <w:r w:rsidRPr="0046027F">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 xml:space="preserve">                </w:t>
      </w:r>
      <w:r w:rsidRPr="0046027F">
        <w:rPr>
          <w:rFonts w:ascii="Times New Roman" w:eastAsia="SimSun" w:hAnsi="Times New Roman" w:cs="Mangal"/>
          <w:b/>
          <w:bCs/>
          <w:kern w:val="3"/>
          <w:sz w:val="26"/>
          <w:szCs w:val="26"/>
          <w:lang w:val="en-US" w:eastAsia="hi-IN" w:bidi="hi-IN"/>
          <w14:ligatures w14:val="none"/>
        </w:rPr>
        <w:t xml:space="preserve">                                         </w:t>
      </w:r>
      <w:proofErr w:type="spellStart"/>
      <w:r w:rsidRPr="0046027F">
        <w:rPr>
          <w:rFonts w:ascii="Times New Roman" w:eastAsia="SimSun" w:hAnsi="Times New Roman" w:cs="Mangal"/>
          <w:b/>
          <w:bCs/>
          <w:kern w:val="3"/>
          <w:sz w:val="26"/>
          <w:szCs w:val="26"/>
          <w:lang w:val="en-US" w:eastAsia="hi-IN" w:bidi="hi-IN"/>
          <w14:ligatures w14:val="none"/>
        </w:rPr>
        <w:t>Contrasemneaza</w:t>
      </w:r>
      <w:proofErr w:type="spellEnd"/>
      <w:r w:rsidRPr="0046027F">
        <w:rPr>
          <w:rFonts w:ascii="Times New Roman" w:eastAsia="SimSun" w:hAnsi="Times New Roman" w:cs="Mangal"/>
          <w:b/>
          <w:bCs/>
          <w:kern w:val="3"/>
          <w:sz w:val="26"/>
          <w:szCs w:val="26"/>
          <w:lang w:val="en-US" w:eastAsia="hi-IN" w:bidi="hi-IN"/>
          <w14:ligatures w14:val="none"/>
        </w:rPr>
        <w:t>,</w:t>
      </w:r>
    </w:p>
    <w:p w14:paraId="742EFB8E" w14:textId="5A730934" w:rsidR="007569BA" w:rsidRPr="0046027F" w:rsidRDefault="007569BA" w:rsidP="007569B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46027F">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 xml:space="preserve">Alin Alexandru JUCAN      </w:t>
      </w:r>
      <w:r w:rsidRPr="0046027F">
        <w:rPr>
          <w:rFonts w:ascii="Times New Roman" w:eastAsia="SimSun" w:hAnsi="Times New Roman" w:cs="Mangal"/>
          <w:b/>
          <w:bCs/>
          <w:kern w:val="3"/>
          <w:sz w:val="26"/>
          <w:szCs w:val="26"/>
          <w:lang w:val="en-US" w:eastAsia="hi-IN" w:bidi="hi-IN"/>
          <w14:ligatures w14:val="none"/>
        </w:rPr>
        <w:t xml:space="preserve">                          </w:t>
      </w:r>
      <w:proofErr w:type="spellStart"/>
      <w:r w:rsidRPr="0046027F">
        <w:rPr>
          <w:rFonts w:ascii="Times New Roman" w:eastAsia="SimSun" w:hAnsi="Times New Roman" w:cs="Mangal"/>
          <w:b/>
          <w:bCs/>
          <w:kern w:val="3"/>
          <w:sz w:val="26"/>
          <w:szCs w:val="26"/>
          <w:lang w:val="en-US" w:eastAsia="hi-IN" w:bidi="hi-IN"/>
          <w14:ligatures w14:val="none"/>
        </w:rPr>
        <w:t>Secretarul</w:t>
      </w:r>
      <w:proofErr w:type="spellEnd"/>
      <w:r w:rsidRPr="0046027F">
        <w:rPr>
          <w:rFonts w:ascii="Times New Roman" w:eastAsia="SimSun" w:hAnsi="Times New Roman" w:cs="Mangal"/>
          <w:b/>
          <w:bCs/>
          <w:kern w:val="3"/>
          <w:sz w:val="26"/>
          <w:szCs w:val="26"/>
          <w:lang w:val="en-US" w:eastAsia="hi-IN" w:bidi="hi-IN"/>
          <w14:ligatures w14:val="none"/>
        </w:rPr>
        <w:t xml:space="preserve"> general al </w:t>
      </w:r>
      <w:proofErr w:type="spellStart"/>
      <w:r w:rsidRPr="0046027F">
        <w:rPr>
          <w:rFonts w:ascii="Times New Roman" w:eastAsia="SimSun" w:hAnsi="Times New Roman" w:cs="Mangal"/>
          <w:b/>
          <w:bCs/>
          <w:kern w:val="3"/>
          <w:sz w:val="26"/>
          <w:szCs w:val="26"/>
          <w:lang w:val="en-US" w:eastAsia="hi-IN" w:bidi="hi-IN"/>
          <w14:ligatures w14:val="none"/>
        </w:rPr>
        <w:t>comunei</w:t>
      </w:r>
      <w:proofErr w:type="spellEnd"/>
      <w:r w:rsidRPr="0046027F">
        <w:rPr>
          <w:rFonts w:ascii="Times New Roman" w:eastAsia="SimSun" w:hAnsi="Times New Roman" w:cs="Mangal"/>
          <w:b/>
          <w:bCs/>
          <w:kern w:val="3"/>
          <w:sz w:val="26"/>
          <w:szCs w:val="26"/>
          <w:lang w:val="en-US" w:eastAsia="hi-IN" w:bidi="hi-IN"/>
          <w14:ligatures w14:val="none"/>
        </w:rPr>
        <w:t xml:space="preserve">, </w:t>
      </w:r>
    </w:p>
    <w:p w14:paraId="4975719E" w14:textId="77777777" w:rsidR="007569BA" w:rsidRPr="0046027F" w:rsidRDefault="007569BA" w:rsidP="007569B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46027F">
        <w:rPr>
          <w:rFonts w:ascii="Times New Roman" w:eastAsia="SimSun" w:hAnsi="Times New Roman" w:cs="Mangal"/>
          <w:b/>
          <w:bCs/>
          <w:kern w:val="3"/>
          <w:sz w:val="26"/>
          <w:szCs w:val="26"/>
          <w:lang w:val="en-US" w:eastAsia="hi-IN" w:bidi="hi-IN"/>
          <w14:ligatures w14:val="none"/>
        </w:rPr>
        <w:t xml:space="preserve">                                                                                           </w:t>
      </w:r>
      <w:proofErr w:type="spellStart"/>
      <w:r w:rsidRPr="0046027F">
        <w:rPr>
          <w:rFonts w:ascii="Times New Roman" w:eastAsia="SimSun" w:hAnsi="Times New Roman" w:cs="Mangal"/>
          <w:b/>
          <w:bCs/>
          <w:kern w:val="3"/>
          <w:sz w:val="26"/>
          <w:szCs w:val="26"/>
          <w:lang w:val="en-US" w:eastAsia="hi-IN" w:bidi="hi-IN"/>
          <w14:ligatures w14:val="none"/>
        </w:rPr>
        <w:t>Paraschiva</w:t>
      </w:r>
      <w:proofErr w:type="spellEnd"/>
      <w:r w:rsidRPr="0046027F">
        <w:rPr>
          <w:rFonts w:ascii="Times New Roman" w:eastAsia="SimSun" w:hAnsi="Times New Roman" w:cs="Mangal"/>
          <w:b/>
          <w:bCs/>
          <w:kern w:val="3"/>
          <w:sz w:val="26"/>
          <w:szCs w:val="26"/>
          <w:lang w:val="en-US" w:eastAsia="hi-IN" w:bidi="hi-IN"/>
          <w14:ligatures w14:val="none"/>
        </w:rPr>
        <w:t xml:space="preserve"> CHIRICA</w:t>
      </w:r>
    </w:p>
    <w:p w14:paraId="39949E21" w14:textId="77777777" w:rsidR="007569BA" w:rsidRPr="0046027F" w:rsidRDefault="007569BA" w:rsidP="007569BA">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158328C4" w14:textId="77777777" w:rsidR="007569BA" w:rsidRPr="0046027F" w:rsidRDefault="007569BA" w:rsidP="007569BA">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3BF9356" w14:textId="77777777" w:rsidR="007569BA" w:rsidRPr="0046027F" w:rsidRDefault="007569BA" w:rsidP="007569BA">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4B4C0B5A" w14:textId="77777777" w:rsidR="007569BA" w:rsidRPr="0046027F" w:rsidRDefault="007569BA" w:rsidP="007569BA">
      <w:pPr>
        <w:spacing w:line="254" w:lineRule="auto"/>
        <w:rPr>
          <w:rFonts w:ascii="Calibri" w:eastAsia="Calibri" w:hAnsi="Calibri" w:cs="Times New Roman"/>
          <w:kern w:val="0"/>
          <w:sz w:val="22"/>
          <w:szCs w:val="22"/>
          <w14:ligatures w14:val="none"/>
        </w:rPr>
      </w:pPr>
    </w:p>
    <w:p w14:paraId="3F5C6A4A" w14:textId="77777777" w:rsidR="007569BA" w:rsidRPr="0046027F" w:rsidRDefault="007569BA" w:rsidP="007569BA">
      <w:pPr>
        <w:spacing w:after="5" w:line="247" w:lineRule="auto"/>
        <w:ind w:left="17" w:right="14" w:hanging="3"/>
        <w:jc w:val="both"/>
        <w:rPr>
          <w:rFonts w:ascii="Times New Roman" w:eastAsia="Times New Roman" w:hAnsi="Times New Roman" w:cs="Times New Roman"/>
          <w:color w:val="000000"/>
          <w:lang w:eastAsia="ro-RO"/>
        </w:rPr>
      </w:pPr>
    </w:p>
    <w:p w14:paraId="5766769E" w14:textId="77777777" w:rsidR="007569BA" w:rsidRPr="0046027F" w:rsidRDefault="007569BA" w:rsidP="007569BA">
      <w:pPr>
        <w:spacing w:after="5" w:line="247" w:lineRule="auto"/>
        <w:ind w:left="17" w:right="14" w:hanging="3"/>
        <w:jc w:val="both"/>
        <w:rPr>
          <w:rFonts w:ascii="Times New Roman" w:eastAsia="Times New Roman" w:hAnsi="Times New Roman" w:cs="Times New Roman"/>
          <w:color w:val="000000"/>
          <w:lang w:eastAsia="ro-RO"/>
        </w:rPr>
      </w:pPr>
    </w:p>
    <w:p w14:paraId="10E16E28" w14:textId="77777777" w:rsidR="007569BA" w:rsidRDefault="007569BA" w:rsidP="007569BA"/>
    <w:p w14:paraId="371CAA11" w14:textId="77777777" w:rsidR="00E14EF7" w:rsidRDefault="00E14EF7"/>
    <w:sectPr w:rsidR="00E14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2A64"/>
    <w:multiLevelType w:val="hybridMultilevel"/>
    <w:tmpl w:val="E9D08128"/>
    <w:lvl w:ilvl="0" w:tplc="7C845CC4">
      <w:start w:val="1"/>
      <w:numFmt w:val="bullet"/>
      <w:lvlText w:val="-"/>
      <w:lvlJc w:val="left"/>
      <w:pPr>
        <w:ind w:left="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F6AC90">
      <w:start w:val="1"/>
      <w:numFmt w:val="bullet"/>
      <w:lvlText w:val="o"/>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C8A240">
      <w:start w:val="1"/>
      <w:numFmt w:val="bullet"/>
      <w:lvlText w:val="▪"/>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D00A28">
      <w:start w:val="1"/>
      <w:numFmt w:val="bullet"/>
      <w:lvlText w:val="•"/>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E8D20">
      <w:start w:val="1"/>
      <w:numFmt w:val="bullet"/>
      <w:lvlText w:val="o"/>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5A4F24">
      <w:start w:val="1"/>
      <w:numFmt w:val="bullet"/>
      <w:lvlText w:val="▪"/>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AA3772">
      <w:start w:val="1"/>
      <w:numFmt w:val="bullet"/>
      <w:lvlText w:val="•"/>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9A675A">
      <w:start w:val="1"/>
      <w:numFmt w:val="bullet"/>
      <w:lvlText w:val="o"/>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8A743C">
      <w:start w:val="1"/>
      <w:numFmt w:val="bullet"/>
      <w:lvlText w:val="▪"/>
      <w:lvlJc w:val="left"/>
      <w:pPr>
        <w:ind w:left="6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4E2393B"/>
    <w:multiLevelType w:val="hybridMultilevel"/>
    <w:tmpl w:val="E71004D0"/>
    <w:lvl w:ilvl="0" w:tplc="C694A33C">
      <w:numFmt w:val="bullet"/>
      <w:lvlText w:val="-"/>
      <w:lvlJc w:val="left"/>
      <w:pPr>
        <w:ind w:left="475" w:hanging="360"/>
      </w:pPr>
      <w:rPr>
        <w:rFonts w:ascii="Times New Roman" w:eastAsia="Times New Roman" w:hAnsi="Times New Roman" w:cs="Times New Roman" w:hint="default"/>
      </w:rPr>
    </w:lvl>
    <w:lvl w:ilvl="1" w:tplc="04180003" w:tentative="1">
      <w:start w:val="1"/>
      <w:numFmt w:val="bullet"/>
      <w:lvlText w:val="o"/>
      <w:lvlJc w:val="left"/>
      <w:pPr>
        <w:ind w:left="1195" w:hanging="360"/>
      </w:pPr>
      <w:rPr>
        <w:rFonts w:ascii="Courier New" w:hAnsi="Courier New" w:cs="Courier New" w:hint="default"/>
      </w:rPr>
    </w:lvl>
    <w:lvl w:ilvl="2" w:tplc="04180005" w:tentative="1">
      <w:start w:val="1"/>
      <w:numFmt w:val="bullet"/>
      <w:lvlText w:val=""/>
      <w:lvlJc w:val="left"/>
      <w:pPr>
        <w:ind w:left="1915" w:hanging="360"/>
      </w:pPr>
      <w:rPr>
        <w:rFonts w:ascii="Wingdings" w:hAnsi="Wingdings" w:hint="default"/>
      </w:rPr>
    </w:lvl>
    <w:lvl w:ilvl="3" w:tplc="04180001" w:tentative="1">
      <w:start w:val="1"/>
      <w:numFmt w:val="bullet"/>
      <w:lvlText w:val=""/>
      <w:lvlJc w:val="left"/>
      <w:pPr>
        <w:ind w:left="2635" w:hanging="360"/>
      </w:pPr>
      <w:rPr>
        <w:rFonts w:ascii="Symbol" w:hAnsi="Symbol" w:hint="default"/>
      </w:rPr>
    </w:lvl>
    <w:lvl w:ilvl="4" w:tplc="04180003" w:tentative="1">
      <w:start w:val="1"/>
      <w:numFmt w:val="bullet"/>
      <w:lvlText w:val="o"/>
      <w:lvlJc w:val="left"/>
      <w:pPr>
        <w:ind w:left="3355" w:hanging="360"/>
      </w:pPr>
      <w:rPr>
        <w:rFonts w:ascii="Courier New" w:hAnsi="Courier New" w:cs="Courier New" w:hint="default"/>
      </w:rPr>
    </w:lvl>
    <w:lvl w:ilvl="5" w:tplc="04180005" w:tentative="1">
      <w:start w:val="1"/>
      <w:numFmt w:val="bullet"/>
      <w:lvlText w:val=""/>
      <w:lvlJc w:val="left"/>
      <w:pPr>
        <w:ind w:left="4075" w:hanging="360"/>
      </w:pPr>
      <w:rPr>
        <w:rFonts w:ascii="Wingdings" w:hAnsi="Wingdings" w:hint="default"/>
      </w:rPr>
    </w:lvl>
    <w:lvl w:ilvl="6" w:tplc="04180001" w:tentative="1">
      <w:start w:val="1"/>
      <w:numFmt w:val="bullet"/>
      <w:lvlText w:val=""/>
      <w:lvlJc w:val="left"/>
      <w:pPr>
        <w:ind w:left="4795" w:hanging="360"/>
      </w:pPr>
      <w:rPr>
        <w:rFonts w:ascii="Symbol" w:hAnsi="Symbol" w:hint="default"/>
      </w:rPr>
    </w:lvl>
    <w:lvl w:ilvl="7" w:tplc="04180003" w:tentative="1">
      <w:start w:val="1"/>
      <w:numFmt w:val="bullet"/>
      <w:lvlText w:val="o"/>
      <w:lvlJc w:val="left"/>
      <w:pPr>
        <w:ind w:left="5515" w:hanging="360"/>
      </w:pPr>
      <w:rPr>
        <w:rFonts w:ascii="Courier New" w:hAnsi="Courier New" w:cs="Courier New" w:hint="default"/>
      </w:rPr>
    </w:lvl>
    <w:lvl w:ilvl="8" w:tplc="04180005" w:tentative="1">
      <w:start w:val="1"/>
      <w:numFmt w:val="bullet"/>
      <w:lvlText w:val=""/>
      <w:lvlJc w:val="left"/>
      <w:pPr>
        <w:ind w:left="6235" w:hanging="360"/>
      </w:pPr>
      <w:rPr>
        <w:rFonts w:ascii="Wingdings" w:hAnsi="Wingdings" w:hint="default"/>
      </w:rPr>
    </w:lvl>
  </w:abstractNum>
  <w:num w:numId="1" w16cid:durableId="1815220831">
    <w:abstractNumId w:val="0"/>
  </w:num>
  <w:num w:numId="2" w16cid:durableId="713307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F7"/>
    <w:rsid w:val="007569BA"/>
    <w:rsid w:val="00E14EF7"/>
    <w:rsid w:val="00EC6D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BBA3"/>
  <w15:chartTrackingRefBased/>
  <w15:docId w15:val="{ADEF83CA-067C-445E-9917-6B7DBF7A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BA"/>
  </w:style>
  <w:style w:type="paragraph" w:styleId="Titlu1">
    <w:name w:val="heading 1"/>
    <w:basedOn w:val="Normal"/>
    <w:next w:val="Normal"/>
    <w:link w:val="Titlu1Caracter"/>
    <w:uiPriority w:val="9"/>
    <w:qFormat/>
    <w:rsid w:val="00E14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14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14EF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14EF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14EF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14E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14E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14E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14E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14EF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14EF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14EF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14EF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14EF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14E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14E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14E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14EF7"/>
    <w:rPr>
      <w:rFonts w:eastAsiaTheme="majorEastAsia" w:cstheme="majorBidi"/>
      <w:color w:val="272727" w:themeColor="text1" w:themeTint="D8"/>
    </w:rPr>
  </w:style>
  <w:style w:type="paragraph" w:styleId="Titlu">
    <w:name w:val="Title"/>
    <w:basedOn w:val="Normal"/>
    <w:next w:val="Normal"/>
    <w:link w:val="TitluCaracter"/>
    <w:uiPriority w:val="10"/>
    <w:qFormat/>
    <w:rsid w:val="00E14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14E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14E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14E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14E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14EF7"/>
    <w:rPr>
      <w:i/>
      <w:iCs/>
      <w:color w:val="404040" w:themeColor="text1" w:themeTint="BF"/>
    </w:rPr>
  </w:style>
  <w:style w:type="paragraph" w:styleId="Listparagraf">
    <w:name w:val="List Paragraph"/>
    <w:basedOn w:val="Normal"/>
    <w:uiPriority w:val="34"/>
    <w:qFormat/>
    <w:rsid w:val="00E14EF7"/>
    <w:pPr>
      <w:ind w:left="720"/>
      <w:contextualSpacing/>
    </w:pPr>
  </w:style>
  <w:style w:type="character" w:styleId="Accentuareintens">
    <w:name w:val="Intense Emphasis"/>
    <w:basedOn w:val="Fontdeparagrafimplicit"/>
    <w:uiPriority w:val="21"/>
    <w:qFormat/>
    <w:rsid w:val="00E14EF7"/>
    <w:rPr>
      <w:i/>
      <w:iCs/>
      <w:color w:val="2F5496" w:themeColor="accent1" w:themeShade="BF"/>
    </w:rPr>
  </w:style>
  <w:style w:type="paragraph" w:styleId="Citatintens">
    <w:name w:val="Intense Quote"/>
    <w:basedOn w:val="Normal"/>
    <w:next w:val="Normal"/>
    <w:link w:val="CitatintensCaracter"/>
    <w:uiPriority w:val="30"/>
    <w:qFormat/>
    <w:rsid w:val="00E14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14EF7"/>
    <w:rPr>
      <w:i/>
      <w:iCs/>
      <w:color w:val="2F5496" w:themeColor="accent1" w:themeShade="BF"/>
    </w:rPr>
  </w:style>
  <w:style w:type="character" w:styleId="Referireintens">
    <w:name w:val="Intense Reference"/>
    <w:basedOn w:val="Fontdeparagrafimplicit"/>
    <w:uiPriority w:val="32"/>
    <w:qFormat/>
    <w:rsid w:val="00E14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3074</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2025-11-25T07:46:00Z</cp:lastPrinted>
  <dcterms:created xsi:type="dcterms:W3CDTF">2025-11-25T07:45:00Z</dcterms:created>
  <dcterms:modified xsi:type="dcterms:W3CDTF">2025-11-25T07:51:00Z</dcterms:modified>
</cp:coreProperties>
</file>