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3DFB" w14:textId="77777777" w:rsidR="007C5077" w:rsidRPr="00176618" w:rsidRDefault="007C5077" w:rsidP="007C5077">
      <w:pPr>
        <w:tabs>
          <w:tab w:val="left" w:pos="6750"/>
        </w:tabs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</w:pPr>
      <w:r w:rsidRPr="00176618"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  <w:t>JUDEŢUL ALBA</w:t>
      </w:r>
    </w:p>
    <w:p w14:paraId="71D99A7A" w14:textId="77777777" w:rsidR="007C5077" w:rsidRPr="00176618" w:rsidRDefault="007C5077" w:rsidP="007C5077">
      <w:pPr>
        <w:tabs>
          <w:tab w:val="left" w:pos="7680"/>
        </w:tabs>
        <w:suppressAutoHyphens/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</w:pPr>
      <w:r w:rsidRPr="00176618"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  <w:t>COMUNA OCOLI</w:t>
      </w:r>
      <w:r w:rsidRPr="00176618">
        <w:rPr>
          <w:rFonts w:ascii="Cambria" w:eastAsia="Times New Roman" w:hAnsi="Cambria" w:cs="Times New Roman"/>
          <w:b/>
          <w:i/>
          <w:sz w:val="20"/>
          <w:szCs w:val="20"/>
          <w:lang w:eastAsia="ro-RO"/>
        </w:rPr>
        <w:t xml:space="preserve">Ș </w:t>
      </w:r>
      <w:r w:rsidRPr="00176618"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  <w:t xml:space="preserve">                                                                                                                  </w:t>
      </w:r>
    </w:p>
    <w:p w14:paraId="4408216C" w14:textId="02013D7C" w:rsidR="007C5077" w:rsidRPr="00176618" w:rsidRDefault="007C5077" w:rsidP="007C5077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</w:pPr>
      <w:r>
        <w:rPr>
          <w:rFonts w:ascii="Garamond" w:eastAsia="Times New Roman" w:hAnsi="Garamond" w:cs="Times New Roman"/>
          <w:b/>
          <w:i/>
          <w:sz w:val="20"/>
          <w:szCs w:val="20"/>
          <w:lang w:eastAsia="ro-RO"/>
        </w:rPr>
        <w:t>PRIMAR</w:t>
      </w:r>
    </w:p>
    <w:p w14:paraId="06F703AE" w14:textId="188C4A8F" w:rsidR="007C5077" w:rsidRPr="007C5077" w:rsidRDefault="007C5077" w:rsidP="007C5077">
      <w:pPr>
        <w:tabs>
          <w:tab w:val="left" w:pos="76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077">
        <w:rPr>
          <w:rFonts w:ascii="Times New Roman" w:eastAsia="Times New Roman" w:hAnsi="Times New Roman" w:cs="Times New Roman"/>
          <w:b/>
          <w:sz w:val="24"/>
          <w:szCs w:val="24"/>
        </w:rPr>
        <w:t xml:space="preserve"> PROIECT DE HOTĂRÂRE NR. </w:t>
      </w:r>
      <w:r w:rsidR="0044467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B37E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C5077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="0044467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7C507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467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7C5077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4467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C50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FD9E62" w14:textId="42EFA6E6" w:rsidR="003B37E1" w:rsidRPr="00176618" w:rsidRDefault="003B37E1" w:rsidP="003B3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41942223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insușirea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documentaiei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cadastrale de primă înscriere în sistemul integrat de Cadastru si Carte Funciară a unor imobile </w:t>
      </w:r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 xml:space="preserve">aflate în domeniul public și domeniul privat al comunei </w:t>
      </w:r>
      <w:proofErr w:type="gramStart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>Ocoliș ,</w:t>
      </w:r>
      <w:proofErr w:type="gramEnd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 xml:space="preserve"> județul Alba </w:t>
      </w:r>
      <w:proofErr w:type="gramStart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>în  Sectorul</w:t>
      </w:r>
      <w:proofErr w:type="gramEnd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 xml:space="preserve"> cadastral 44, 45, </w:t>
      </w:r>
      <w:proofErr w:type="gramStart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>8,  identificate</w:t>
      </w:r>
      <w:proofErr w:type="gramEnd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 xml:space="preserve"> ca fiind pe UAT </w:t>
      </w:r>
      <w:proofErr w:type="gramStart"/>
      <w:r w:rsidR="0044467A" w:rsidRPr="0044467A">
        <w:rPr>
          <w:rFonts w:ascii="Times New Roman" w:eastAsia="Times New Roman" w:hAnsi="Times New Roman" w:cs="Times New Roman"/>
          <w:sz w:val="20"/>
          <w:szCs w:val="20"/>
        </w:rPr>
        <w:t>Ocolis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județul Alba</w:t>
      </w:r>
      <w:r w:rsidRPr="001766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0"/>
    </w:p>
    <w:p w14:paraId="4BA41C4A" w14:textId="77777777" w:rsidR="007C5077" w:rsidRPr="00176618" w:rsidRDefault="007C5077" w:rsidP="003B37E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en-US" w:eastAsia="ro-RO"/>
        </w:rPr>
      </w:pPr>
    </w:p>
    <w:p w14:paraId="71DE2B7B" w14:textId="575D2A9D" w:rsidR="007C5077" w:rsidRPr="007C5077" w:rsidRDefault="007C5077" w:rsidP="007C507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val="en-US"/>
        </w:rPr>
      </w:pPr>
      <w:r w:rsidRPr="007C5077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Consiliul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Local al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Ocoliș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Alba,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întrunit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ședința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ordinară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din _________ </w:t>
      </w:r>
      <w:proofErr w:type="gramStart"/>
      <w:r w:rsidRPr="007C5077">
        <w:rPr>
          <w:rFonts w:ascii="Times New Roman" w:eastAsia="Times New Roman" w:hAnsi="Times New Roman" w:cs="Times New Roman"/>
          <w:lang w:val="en-US"/>
        </w:rPr>
        <w:t>202</w:t>
      </w:r>
      <w:r w:rsidR="0044467A">
        <w:rPr>
          <w:rFonts w:ascii="Times New Roman" w:eastAsia="Times New Roman" w:hAnsi="Times New Roman" w:cs="Times New Roman"/>
          <w:lang w:val="en-US"/>
        </w:rPr>
        <w:t>5</w:t>
      </w:r>
      <w:r w:rsidRPr="007C5077">
        <w:rPr>
          <w:rFonts w:ascii="Times New Roman" w:eastAsia="Times New Roman" w:hAnsi="Times New Roman" w:cs="Times New Roman"/>
          <w:lang w:val="en-US"/>
        </w:rPr>
        <w:t xml:space="preserve">  ,</w:t>
      </w:r>
      <w:proofErr w:type="gramEnd"/>
      <w:r w:rsidRPr="007C5077"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7336FD66" w14:textId="77777777" w:rsidR="007C5077" w:rsidRPr="007C5077" w:rsidRDefault="007C5077" w:rsidP="007C507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7C5077">
        <w:rPr>
          <w:rFonts w:ascii="Times New Roman" w:eastAsia="Times New Roman" w:hAnsi="Times New Roman" w:cs="Times New Roman"/>
          <w:lang w:val="en-US"/>
        </w:rPr>
        <w:t>Văzând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82BEB1A" w14:textId="77777777" w:rsidR="007C5077" w:rsidRPr="007C5077" w:rsidRDefault="007C5077" w:rsidP="007C507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C5077">
        <w:rPr>
          <w:rFonts w:ascii="Times New Roman" w:eastAsia="Times New Roman" w:hAnsi="Times New Roman" w:cs="Times New Roman"/>
          <w:lang w:val="en-US"/>
        </w:rPr>
        <w:t>-</w:t>
      </w:r>
      <w:r w:rsidRPr="007C5077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Hotărârea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Guvernului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României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nr. 974/2002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atestarea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domeniului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public al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Județului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Alba, precum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municipiilor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orașelor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comunelor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Alba,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anexa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50 -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Inventarul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bunurilor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care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aparțin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domeniului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public al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C5077">
        <w:rPr>
          <w:rFonts w:ascii="Times New Roman" w:eastAsia="Times New Roman" w:hAnsi="Times New Roman" w:cs="Times New Roman"/>
          <w:lang w:val="en-US"/>
        </w:rPr>
        <w:t>Ocoliș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  <w:r w:rsidRPr="007C5077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7C5077">
        <w:rPr>
          <w:rFonts w:ascii="Times New Roman" w:eastAsia="Times New Roman" w:hAnsi="Times New Roman" w:cs="Times New Roman"/>
          <w:lang w:val="en-US"/>
        </w:rPr>
        <w:t>;</w:t>
      </w:r>
    </w:p>
    <w:p w14:paraId="47E73630" w14:textId="22D3529E" w:rsidR="007C5077" w:rsidRPr="007C5077" w:rsidRDefault="007C5077" w:rsidP="007C5077">
      <w:pPr>
        <w:spacing w:after="0" w:line="240" w:lineRule="auto"/>
        <w:jc w:val="both"/>
        <w:rPr>
          <w:rFonts w:ascii="Times New Roman" w:eastAsia="Arial Unicode MS" w:hAnsi="Times New Roman" w:cs="Times New Roman"/>
          <w:lang w:val="en-US" w:eastAsia="ro-RO"/>
        </w:rPr>
      </w:pPr>
      <w:r w:rsidRPr="007C5077">
        <w:rPr>
          <w:rFonts w:ascii="Times New Roman" w:eastAsia="Arial Unicode MS" w:hAnsi="Times New Roman" w:cs="Times New Roman"/>
          <w:lang w:val="en-US" w:eastAsia="ro-RO"/>
        </w:rPr>
        <w:tab/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Având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în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7C5077">
        <w:rPr>
          <w:rFonts w:ascii="Times New Roman" w:eastAsia="Arial Unicode MS" w:hAnsi="Times New Roman" w:cs="Times New Roman"/>
          <w:lang w:val="en-US" w:eastAsia="ro-RO"/>
        </w:rPr>
        <w:t>vedere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:</w:t>
      </w:r>
      <w:proofErr w:type="gram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-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Documentatia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topografică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intocmită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de </w:t>
      </w:r>
      <w:r w:rsidR="0044467A">
        <w:rPr>
          <w:rFonts w:ascii="Times New Roman" w:eastAsia="Arial Unicode MS" w:hAnsi="Times New Roman" w:cs="Times New Roman"/>
          <w:lang w:val="en-US" w:eastAsia="ro-RO"/>
        </w:rPr>
        <w:t>SC MEERCURY GEOSYSTEMS SRL</w:t>
      </w:r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; </w:t>
      </w:r>
    </w:p>
    <w:p w14:paraId="5FD86669" w14:textId="77777777" w:rsidR="007C5077" w:rsidRPr="007C5077" w:rsidRDefault="007C5077" w:rsidP="007C50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Calibri" w:hAnsi="Times New Roman" w:cs="Times New Roman"/>
          <w:lang w:val="en-US" w:eastAsia="ro-RO"/>
        </w:rPr>
        <w:tab/>
      </w:r>
      <w:r w:rsidRPr="007C5077">
        <w:rPr>
          <w:rFonts w:ascii="Times New Roman" w:eastAsia="Times New Roman" w:hAnsi="Times New Roman" w:cs="Times New Roman"/>
        </w:rPr>
        <w:t>În conformitate cu prevederile:</w:t>
      </w:r>
    </w:p>
    <w:p w14:paraId="0BDDA87C" w14:textId="77777777" w:rsidR="007C5077" w:rsidRPr="007C5077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-art. 87 alin. (5), art. 129 alin. (2) lit. c), art. 286 alin. (1) și (4), art. 289 alin. (2) și (3) și Anexa 4</w:t>
      </w:r>
    </w:p>
    <w:p w14:paraId="51954475" w14:textId="77777777" w:rsidR="007C5077" w:rsidRPr="007C5077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pct. 5 din Ordonanța de Urgență a Guvernului nr. 57/2019 privind Codul administrativ, cu</w:t>
      </w:r>
    </w:p>
    <w:p w14:paraId="28740D93" w14:textId="2308E6B9" w:rsidR="007C5077" w:rsidRPr="007C5077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modificările și completările ulterioare, precum și ale art. 5 alin. (1) și 6 alin. (3) lit. a) din Anexa la Hotărârea Guvernului nr. 392/2020 privind aprobarea Normelor tehnice pentru întocmirea</w:t>
      </w:r>
      <w:r w:rsidR="003B37E1">
        <w:rPr>
          <w:rFonts w:ascii="Times New Roman" w:eastAsia="Times New Roman" w:hAnsi="Times New Roman" w:cs="Times New Roman"/>
        </w:rPr>
        <w:t xml:space="preserve"> </w:t>
      </w:r>
      <w:r w:rsidRPr="007C5077">
        <w:rPr>
          <w:rFonts w:ascii="Times New Roman" w:eastAsia="Times New Roman" w:hAnsi="Times New Roman" w:cs="Times New Roman"/>
        </w:rPr>
        <w:t xml:space="preserve">inventarului bunurilor care alcătuiesc domeniul public </w:t>
      </w:r>
      <w:proofErr w:type="spellStart"/>
      <w:r w:rsidRPr="007C5077">
        <w:rPr>
          <w:rFonts w:ascii="Times New Roman" w:eastAsia="Times New Roman" w:hAnsi="Times New Roman" w:cs="Times New Roman"/>
        </w:rPr>
        <w:t>şi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privat al comunelor, al </w:t>
      </w:r>
      <w:proofErr w:type="spellStart"/>
      <w:r w:rsidRPr="007C5077">
        <w:rPr>
          <w:rFonts w:ascii="Times New Roman" w:eastAsia="Times New Roman" w:hAnsi="Times New Roman" w:cs="Times New Roman"/>
        </w:rPr>
        <w:t>oraşelor</w:t>
      </w:r>
      <w:proofErr w:type="spellEnd"/>
      <w:r w:rsidRPr="007C5077">
        <w:rPr>
          <w:rFonts w:ascii="Times New Roman" w:eastAsia="Times New Roman" w:hAnsi="Times New Roman" w:cs="Times New Roman"/>
        </w:rPr>
        <w:t>, al</w:t>
      </w:r>
      <w:r w:rsidR="003B37E1">
        <w:rPr>
          <w:rFonts w:ascii="Times New Roman" w:eastAsia="Times New Roman" w:hAnsi="Times New Roman" w:cs="Times New Roman"/>
        </w:rPr>
        <w:t xml:space="preserve"> </w:t>
      </w:r>
      <w:r w:rsidRPr="007C5077">
        <w:rPr>
          <w:rFonts w:ascii="Times New Roman" w:eastAsia="Times New Roman" w:hAnsi="Times New Roman" w:cs="Times New Roman"/>
        </w:rPr>
        <w:t xml:space="preserve">municipiilor </w:t>
      </w:r>
      <w:proofErr w:type="spellStart"/>
      <w:r w:rsidRPr="007C5077">
        <w:rPr>
          <w:rFonts w:ascii="Times New Roman" w:eastAsia="Times New Roman" w:hAnsi="Times New Roman" w:cs="Times New Roman"/>
        </w:rPr>
        <w:t>şi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7C5077">
        <w:rPr>
          <w:rFonts w:ascii="Times New Roman" w:eastAsia="Times New Roman" w:hAnsi="Times New Roman" w:cs="Times New Roman"/>
        </w:rPr>
        <w:t>judeţelor</w:t>
      </w:r>
      <w:proofErr w:type="spellEnd"/>
      <w:r w:rsidRPr="007C5077">
        <w:rPr>
          <w:rFonts w:ascii="Times New Roman" w:eastAsia="Times New Roman" w:hAnsi="Times New Roman" w:cs="Times New Roman"/>
        </w:rPr>
        <w:t>;</w:t>
      </w:r>
    </w:p>
    <w:p w14:paraId="073983C4" w14:textId="77777777" w:rsidR="007C5077" w:rsidRPr="007C5077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 xml:space="preserve">-Ordinul 600/2023, pentru </w:t>
      </w:r>
      <w:proofErr w:type="spellStart"/>
      <w:r w:rsidRPr="007C5077">
        <w:rPr>
          <w:rFonts w:ascii="Times New Roman" w:eastAsia="Times New Roman" w:hAnsi="Times New Roman" w:cs="Times New Roman"/>
        </w:rPr>
        <w:t>aprobrea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Regulamentul de </w:t>
      </w:r>
      <w:proofErr w:type="spellStart"/>
      <w:r w:rsidRPr="007C5077">
        <w:rPr>
          <w:rFonts w:ascii="Times New Roman" w:eastAsia="Times New Roman" w:hAnsi="Times New Roman" w:cs="Times New Roman"/>
        </w:rPr>
        <w:t>receptie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și înscriere în evidențele de cadastru și carte funciară  al </w:t>
      </w:r>
      <w:proofErr w:type="spellStart"/>
      <w:r w:rsidRPr="007C5077">
        <w:rPr>
          <w:rFonts w:ascii="Times New Roman" w:eastAsia="Times New Roman" w:hAnsi="Times New Roman" w:cs="Times New Roman"/>
        </w:rPr>
        <w:t>Agentiei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5077">
        <w:rPr>
          <w:rFonts w:ascii="Times New Roman" w:eastAsia="Times New Roman" w:hAnsi="Times New Roman" w:cs="Times New Roman"/>
        </w:rPr>
        <w:t>Nationale</w:t>
      </w:r>
      <w:proofErr w:type="spellEnd"/>
      <w:r w:rsidRPr="007C5077">
        <w:rPr>
          <w:rFonts w:ascii="Times New Roman" w:eastAsia="Times New Roman" w:hAnsi="Times New Roman" w:cs="Times New Roman"/>
        </w:rPr>
        <w:t xml:space="preserve"> de Cadastru și Publicitate Imobiliară,  cu modificările și completările ulterioare ;</w:t>
      </w:r>
    </w:p>
    <w:p w14:paraId="4480B4FE" w14:textId="77777777" w:rsidR="007C5077" w:rsidRPr="007C5077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-art. 27 din Legea nr. 7/1996, a cadastrului și publicității imobiliare , republicată, cu modificările și completările ulterioare ;</w:t>
      </w:r>
    </w:p>
    <w:p w14:paraId="18AC565B" w14:textId="77777777" w:rsidR="007C5077" w:rsidRPr="007C5077" w:rsidRDefault="007C5077" w:rsidP="007C50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-art. 36 din Legea fondului funciar nr. 18/1991, cu modificările și completările ulterioare ;</w:t>
      </w:r>
    </w:p>
    <w:p w14:paraId="2679B1FC" w14:textId="77777777" w:rsidR="007C5077" w:rsidRPr="007C5077" w:rsidRDefault="007C5077" w:rsidP="007C50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 Art. 8 din Ordonanța Guvernului nr. 43/1997 privind regimul drumurilor, republicată, cu modificările și completările ulterioare;</w:t>
      </w:r>
    </w:p>
    <w:p w14:paraId="25ADCA9E" w14:textId="77777777" w:rsidR="007C5077" w:rsidRPr="007C5077" w:rsidRDefault="007C5077" w:rsidP="007C50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-Art. 3 alin. (2) din Legea nr. 107/1996 – Legea apelor, cu modificările și completările ulterioare;</w:t>
      </w:r>
    </w:p>
    <w:p w14:paraId="1742E079" w14:textId="77777777" w:rsidR="007C5077" w:rsidRPr="007C5077" w:rsidRDefault="007C5077" w:rsidP="007C5077">
      <w:pPr>
        <w:spacing w:after="0" w:line="276" w:lineRule="auto"/>
        <w:jc w:val="both"/>
        <w:rPr>
          <w:rFonts w:ascii="Times New Roman" w:eastAsia="Arial Unicode MS" w:hAnsi="Times New Roman" w:cs="Times New Roman"/>
          <w:lang w:val="en-US" w:eastAsia="ro-RO"/>
        </w:rPr>
      </w:pPr>
      <w:r w:rsidRPr="007C5077">
        <w:rPr>
          <w:rFonts w:ascii="Times New Roman" w:eastAsia="Arial Unicode MS" w:hAnsi="Times New Roman" w:cs="Times New Roman"/>
          <w:lang w:val="en-US" w:eastAsia="ro-RO"/>
        </w:rPr>
        <w:t>-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prevederile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art. 30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alin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. (1) lit. c), art. 40, art. 43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alin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. (1)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și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ale art. 60 din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Legea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24/2000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privind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normele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de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tehnică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legislativă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pentru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elaborarea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actelor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normative,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republicată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, cu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modificările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și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completările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ulterioare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,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coroborat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cu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prevederile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art. 136 din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din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OUG nr. 57/2019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privind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Codul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administrativ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, cu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modificările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și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completările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 xml:space="preserve"> </w:t>
      </w:r>
      <w:proofErr w:type="spellStart"/>
      <w:r w:rsidRPr="007C5077">
        <w:rPr>
          <w:rFonts w:ascii="Times New Roman" w:eastAsia="Arial Unicode MS" w:hAnsi="Times New Roman" w:cs="Times New Roman"/>
          <w:lang w:val="en-US" w:eastAsia="ro-RO"/>
        </w:rPr>
        <w:t>ulterioare</w:t>
      </w:r>
      <w:proofErr w:type="spellEnd"/>
      <w:r w:rsidRPr="007C5077">
        <w:rPr>
          <w:rFonts w:ascii="Times New Roman" w:eastAsia="Arial Unicode MS" w:hAnsi="Times New Roman" w:cs="Times New Roman"/>
          <w:lang w:val="en-US" w:eastAsia="ro-RO"/>
        </w:rPr>
        <w:t>;</w:t>
      </w:r>
    </w:p>
    <w:p w14:paraId="7BAA49F6" w14:textId="77777777" w:rsidR="007C5077" w:rsidRPr="007C5077" w:rsidRDefault="007C5077" w:rsidP="007C50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</w:rPr>
        <w:t>- Legii nr. 554/2004, privind contenciosul administrativ cu modificările și completările ulterioare;</w:t>
      </w:r>
      <w:r w:rsidRPr="007C5077">
        <w:rPr>
          <w:rFonts w:ascii="Times New Roman" w:eastAsia="Arial" w:hAnsi="Times New Roman" w:cs="Times New Roman"/>
          <w:lang w:val="en-US"/>
        </w:rPr>
        <w:t xml:space="preserve"> </w:t>
      </w:r>
    </w:p>
    <w:p w14:paraId="4EE4518F" w14:textId="77777777" w:rsidR="007C5077" w:rsidRPr="007C5077" w:rsidRDefault="007C5077" w:rsidP="007C50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C5077">
        <w:rPr>
          <w:rFonts w:ascii="Times New Roman" w:eastAsia="Times New Roman" w:hAnsi="Times New Roman" w:cs="Times New Roman"/>
          <w:w w:val="82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În</w:t>
      </w:r>
      <w:proofErr w:type="spellEnd"/>
      <w:r w:rsidRPr="007C5077">
        <w:rPr>
          <w:rFonts w:ascii="Times New Roman" w:eastAsia="Arial" w:hAnsi="Times New Roman" w:cs="Times New Roman"/>
          <w:spacing w:val="7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temeiul</w:t>
      </w:r>
      <w:proofErr w:type="spellEnd"/>
      <w:r w:rsidRPr="007C5077">
        <w:rPr>
          <w:rFonts w:ascii="Times New Roman" w:eastAsia="Arial" w:hAnsi="Times New Roman" w:cs="Times New Roman"/>
          <w:spacing w:val="14"/>
          <w:lang w:val="en-US"/>
        </w:rPr>
        <w:t xml:space="preserve"> </w:t>
      </w:r>
      <w:r w:rsidRPr="007C5077">
        <w:rPr>
          <w:rFonts w:ascii="Times New Roman" w:eastAsia="Arial" w:hAnsi="Times New Roman" w:cs="Times New Roman"/>
          <w:lang w:val="en-US"/>
        </w:rPr>
        <w:t xml:space="preserve">art. 129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alin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. (1),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alin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. (2), </w:t>
      </w:r>
      <w:proofErr w:type="spellStart"/>
      <w:proofErr w:type="gramStart"/>
      <w:r w:rsidRPr="007C5077">
        <w:rPr>
          <w:rFonts w:ascii="Times New Roman" w:eastAsia="Arial" w:hAnsi="Times New Roman" w:cs="Times New Roman"/>
          <w:lang w:val="en-US"/>
        </w:rPr>
        <w:t>litera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”c”,  art.</w:t>
      </w:r>
      <w:proofErr w:type="gramEnd"/>
      <w:r w:rsidRPr="007C5077">
        <w:rPr>
          <w:rFonts w:ascii="Times New Roman" w:eastAsia="Arial" w:hAnsi="Times New Roman" w:cs="Times New Roman"/>
          <w:lang w:val="en-US"/>
        </w:rPr>
        <w:t xml:space="preserve"> 139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alin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. (1)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și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ale art. 196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alin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. (1) lit. a) din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Ordonanța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de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urgență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nr. 57/2019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privind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Codul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Administrativ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, cu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modificările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și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completările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proofErr w:type="gramStart"/>
      <w:r w:rsidRPr="007C5077">
        <w:rPr>
          <w:rFonts w:ascii="Times New Roman" w:eastAsia="Arial" w:hAnsi="Times New Roman" w:cs="Times New Roman"/>
          <w:lang w:val="en-US"/>
        </w:rPr>
        <w:t>ulterioare</w:t>
      </w:r>
      <w:proofErr w:type="spellEnd"/>
      <w:r w:rsidRPr="007C5077">
        <w:rPr>
          <w:rFonts w:ascii="Times New Roman" w:eastAsia="Arial" w:hAnsi="Times New Roman" w:cs="Times New Roman"/>
          <w:lang w:val="en-US"/>
        </w:rPr>
        <w:t xml:space="preserve">,  </w:t>
      </w:r>
      <w:proofErr w:type="spellStart"/>
      <w:r w:rsidRPr="007C5077">
        <w:rPr>
          <w:rFonts w:ascii="Times New Roman" w:eastAsia="Arial" w:hAnsi="Times New Roman" w:cs="Times New Roman"/>
          <w:lang w:val="en-US"/>
        </w:rPr>
        <w:t>adoptă</w:t>
      </w:r>
      <w:proofErr w:type="spellEnd"/>
      <w:proofErr w:type="gramEnd"/>
      <w:r w:rsidRPr="007C5077">
        <w:rPr>
          <w:rFonts w:ascii="Times New Roman" w:eastAsia="Arial" w:hAnsi="Times New Roman" w:cs="Times New Roman"/>
          <w:lang w:val="en-US"/>
        </w:rPr>
        <w:t xml:space="preserve"> </w:t>
      </w:r>
      <w:r w:rsidRPr="007C5077">
        <w:rPr>
          <w:rFonts w:ascii="Times New Roman" w:eastAsia="Times New Roman" w:hAnsi="Times New Roman" w:cs="Times New Roman"/>
        </w:rPr>
        <w:t>prezenta:</w:t>
      </w:r>
    </w:p>
    <w:p w14:paraId="2819CA12" w14:textId="77777777" w:rsidR="007C5077" w:rsidRDefault="007C5077" w:rsidP="007C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618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193BB1A" w14:textId="77777777" w:rsidR="003B37E1" w:rsidRPr="00176618" w:rsidRDefault="003B37E1" w:rsidP="007C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69AEA" w14:textId="2CD04CDD" w:rsidR="003B37E1" w:rsidRPr="00067442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F2A">
        <w:rPr>
          <w:rFonts w:ascii="Times New Roman" w:eastAsia="Times New Roman" w:hAnsi="Times New Roman" w:cs="Times New Roman"/>
          <w:sz w:val="24"/>
          <w:szCs w:val="24"/>
        </w:rPr>
        <w:tab/>
      </w:r>
      <w:r w:rsidR="003B37E1" w:rsidRPr="00067442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3B37E1">
        <w:rPr>
          <w:rFonts w:ascii="Times New Roman" w:eastAsia="Times New Roman" w:hAnsi="Times New Roman" w:cs="Times New Roman"/>
          <w:sz w:val="24"/>
          <w:szCs w:val="24"/>
        </w:rPr>
        <w:t xml:space="preserve">prima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înscriere în sistemul de Cadastru și Carte Funciară, a imobilelor </w:t>
      </w:r>
      <w:r w:rsidR="0044467A" w:rsidRPr="0044467A">
        <w:rPr>
          <w:rFonts w:ascii="Times New Roman" w:eastAsia="Times New Roman" w:hAnsi="Times New Roman" w:cs="Times New Roman"/>
          <w:sz w:val="24"/>
          <w:szCs w:val="24"/>
        </w:rPr>
        <w:t xml:space="preserve">aflate în domeniul public și domeniul privat al comunei Ocoliș , județul Alba în  Sectorul cadastral 44, 45, 8,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identificate ca fiind </w:t>
      </w:r>
      <w:r w:rsidR="0077665D">
        <w:rPr>
          <w:rFonts w:ascii="Times New Roman" w:eastAsia="Times New Roman" w:hAnsi="Times New Roman" w:cs="Times New Roman"/>
          <w:sz w:val="24"/>
          <w:szCs w:val="24"/>
        </w:rPr>
        <w:t xml:space="preserve">de uz si interes public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>pe</w:t>
      </w:r>
      <w:r w:rsidR="0077665D">
        <w:rPr>
          <w:rFonts w:ascii="Times New Roman" w:eastAsia="Times New Roman" w:hAnsi="Times New Roman" w:cs="Times New Roman"/>
          <w:sz w:val="24"/>
          <w:szCs w:val="24"/>
        </w:rPr>
        <w:t xml:space="preserve">ntru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 UAT Ocolis, după cum urmează : </w:t>
      </w:r>
    </w:p>
    <w:p w14:paraId="22A1CA6B" w14:textId="7F4B704E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0674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În favoarea Comunei Ocoliș – Domeniul Public a imobilelor Sector </w:t>
      </w:r>
      <w:r w:rsidR="008C5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 </w:t>
      </w:r>
      <w:r w:rsidRPr="00067442">
        <w:rPr>
          <w:rFonts w:ascii="Times New Roman" w:eastAsia="Times New Roman" w:hAnsi="Times New Roman" w:cs="Times New Roman"/>
          <w:b/>
          <w:bCs/>
          <w:sz w:val="24"/>
          <w:szCs w:val="24"/>
        </w:rPr>
        <w:t>cu ID :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3DF2252" w14:textId="1296C885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drum cu lungimea de 110 m, imobil cu ID </w:t>
      </w:r>
      <w:r w:rsidR="008C50EF">
        <w:rPr>
          <w:rFonts w:ascii="Times New Roman" w:eastAsia="Times New Roman" w:hAnsi="Times New Roman" w:cs="Times New Roman"/>
          <w:sz w:val="24"/>
          <w:szCs w:val="24"/>
        </w:rPr>
        <w:t>3009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-drum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44</w:t>
      </w:r>
      <w:r w:rsidR="008C50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r>
        <w:rPr>
          <w:rFonts w:ascii="Times New Roman" w:eastAsia="Times New Roman" w:hAnsi="Times New Roman" w:cs="Times New Roman"/>
          <w:sz w:val="24"/>
          <w:szCs w:val="24"/>
        </w:rPr>
        <w:t>, imobil de uz si interes public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2346727" w14:textId="6FA4DF14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 drum cu lungimea de 126 m,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3045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drum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4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  </w:t>
      </w:r>
      <w:bookmarkStart w:id="1" w:name="_Hlk147215928"/>
      <w:r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</w:p>
    <w:p w14:paraId="7F6601F4" w14:textId="423DE6F9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Teren aferent ”Școală Primară” se identifică cu CF 1 Vidolm , nr. topo. 1/2/1,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3010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teren – curți construcții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1452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proofErr w:type="spellStart"/>
      <w:r w:rsidR="00A22EA1">
        <w:rPr>
          <w:rFonts w:ascii="Times New Roman" w:eastAsia="Times New Roman" w:hAnsi="Times New Roman" w:cs="Times New Roman"/>
          <w:sz w:val="24"/>
          <w:szCs w:val="24"/>
        </w:rPr>
        <w:t>Constructie</w:t>
      </w:r>
      <w:proofErr w:type="spellEnd"/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în suprafață de 235 mp , compusă din 5 </w:t>
      </w:r>
      <w:proofErr w:type="spellStart"/>
      <w:r w:rsidR="00A22EA1">
        <w:rPr>
          <w:rFonts w:ascii="Times New Roman" w:eastAsia="Times New Roman" w:hAnsi="Times New Roman" w:cs="Times New Roman"/>
          <w:sz w:val="24"/>
          <w:szCs w:val="24"/>
        </w:rPr>
        <w:t>încaperi</w:t>
      </w:r>
      <w:proofErr w:type="spellEnd"/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, regim de înălțime ”</w:t>
      </w:r>
      <w:proofErr w:type="spellStart"/>
      <w:r w:rsidR="00A22EA1">
        <w:rPr>
          <w:rFonts w:ascii="Times New Roman" w:eastAsia="Times New Roman" w:hAnsi="Times New Roman" w:cs="Times New Roman"/>
          <w:sz w:val="24"/>
          <w:szCs w:val="24"/>
        </w:rPr>
        <w:t>parter”și</w:t>
      </w:r>
      <w:proofErr w:type="spellEnd"/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2EA1">
        <w:rPr>
          <w:rFonts w:ascii="Times New Roman" w:eastAsia="Times New Roman" w:hAnsi="Times New Roman" w:cs="Times New Roman"/>
          <w:sz w:val="24"/>
          <w:szCs w:val="24"/>
        </w:rPr>
        <w:t>constructie</w:t>
      </w:r>
      <w:proofErr w:type="spellEnd"/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de 20 mp,   înscrise la poziția nr. 103 din anexa 50 al HGR nr. 974/2002,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imobil de uz si interes public; </w:t>
      </w:r>
    </w:p>
    <w:p w14:paraId="0765F617" w14:textId="2D02A30F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 drum cu lungimea de 117 m,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3084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-drum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434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r w:rsidRPr="00DA3B33">
        <w:t xml:space="preserve"> </w:t>
      </w:r>
      <w:r w:rsidRPr="00DA3B33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</w:p>
    <w:p w14:paraId="6D9E7AFD" w14:textId="14593322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 teren – se identifică cu CF 1 Vidolm, nr. topo 113, 114, imobilul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3093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teren neproductiv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2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960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r w:rsidRPr="00DA3B33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</w:p>
    <w:p w14:paraId="73E1234F" w14:textId="6A557DA3" w:rsid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9BA">
        <w:rPr>
          <w:rFonts w:ascii="Times New Roman" w:eastAsia="Times New Roman" w:hAnsi="Times New Roman" w:cs="Times New Roman"/>
          <w:sz w:val="24"/>
          <w:szCs w:val="24"/>
        </w:rPr>
        <w:t xml:space="preserve">teren – se identifică cu CF 1 Vidolm, nr. topo. 113, 114,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3095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teren neproductiv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3636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</w:t>
      </w:r>
      <w:r w:rsidRPr="00DA3B33">
        <w:t xml:space="preserve"> </w:t>
      </w:r>
      <w:bookmarkStart w:id="2" w:name="_Hlk216258149"/>
      <w:r w:rsidRPr="00DA3B33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  <w:bookmarkEnd w:id="2"/>
    </w:p>
    <w:p w14:paraId="68E34FAE" w14:textId="63642390" w:rsidR="00A22EA1" w:rsidRPr="00067442" w:rsidRDefault="00A22EA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3" w:name="_Hlk216258185"/>
      <w:r w:rsidRPr="000674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În favoarea Comunei Ocoliș – Domeniul Public a imobilelor Sector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45 </w:t>
      </w:r>
      <w:r w:rsidRPr="00067442">
        <w:rPr>
          <w:rFonts w:ascii="Times New Roman" w:eastAsia="Times New Roman" w:hAnsi="Times New Roman" w:cs="Times New Roman"/>
          <w:b/>
          <w:bCs/>
          <w:sz w:val="24"/>
          <w:szCs w:val="24"/>
        </w:rPr>
        <w:t>cu ID :</w:t>
      </w:r>
      <w:bookmarkEnd w:id="3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148104" w14:textId="6EA1F5D3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2AFA">
        <w:rPr>
          <w:rFonts w:ascii="Times New Roman" w:eastAsia="Times New Roman" w:hAnsi="Times New Roman" w:cs="Times New Roman"/>
          <w:sz w:val="24"/>
          <w:szCs w:val="24"/>
        </w:rPr>
        <w:t xml:space="preserve">drum cu lungimea de 36 m, imobil cu ID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102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drum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118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mp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EA1" w:rsidRPr="00A22EA1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</w:p>
    <w:p w14:paraId="70A63EE8" w14:textId="3B38C893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2AFA">
        <w:rPr>
          <w:rFonts w:ascii="Times New Roman" w:eastAsia="Times New Roman" w:hAnsi="Times New Roman" w:cs="Times New Roman"/>
          <w:sz w:val="24"/>
          <w:szCs w:val="24"/>
        </w:rPr>
        <w:t xml:space="preserve"> canal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3103 – teren neproductiv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mp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C83CEC" w14:textId="189C410B" w:rsid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FA">
        <w:rPr>
          <w:rFonts w:ascii="Times New Roman" w:eastAsia="Times New Roman" w:hAnsi="Times New Roman" w:cs="Times New Roman"/>
          <w:sz w:val="24"/>
          <w:szCs w:val="24"/>
        </w:rPr>
        <w:t xml:space="preserve">drum situat în extravilan cu lungimea de 507 m, imobilul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3132 – drum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2418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mp- </w:t>
      </w:r>
      <w:r w:rsidR="00A22EA1" w:rsidRPr="00A22EA1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</w:p>
    <w:p w14:paraId="054B7E29" w14:textId="0A2C2DF2" w:rsidR="00A22EA1" w:rsidRPr="00A22EA1" w:rsidRDefault="00A22EA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Pr="00A22EA1">
        <w:rPr>
          <w:rFonts w:ascii="Times New Roman" w:eastAsia="Times New Roman" w:hAnsi="Times New Roman" w:cs="Times New Roman"/>
          <w:b/>
          <w:bCs/>
          <w:sz w:val="24"/>
          <w:szCs w:val="24"/>
        </w:rPr>
        <w:t>În favoarea Comunei Ocoliș – Domeniul Public a imobilelor Sector 8 cu ID :</w:t>
      </w:r>
    </w:p>
    <w:p w14:paraId="00D60048" w14:textId="63C22B18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FA">
        <w:rPr>
          <w:rFonts w:ascii="Times New Roman" w:eastAsia="Times New Roman" w:hAnsi="Times New Roman" w:cs="Times New Roman"/>
          <w:sz w:val="24"/>
          <w:szCs w:val="24"/>
        </w:rPr>
        <w:t xml:space="preserve">Canal cu lungimea de 42 m, imobil cu ID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3319</w:t>
      </w:r>
      <w:r w:rsidR="002A2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- teren neproductiv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>9 mp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D575C4" w14:textId="7565FAE1" w:rsidR="003B37E1" w:rsidRPr="00067442" w:rsidRDefault="002A2AFA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Teren aferent Școala Primară </w:t>
      </w:r>
      <w:r w:rsidR="002933F4">
        <w:rPr>
          <w:rFonts w:ascii="Times New Roman" w:eastAsia="Times New Roman" w:hAnsi="Times New Roman" w:cs="Times New Roman"/>
          <w:sz w:val="24"/>
          <w:szCs w:val="24"/>
        </w:rPr>
        <w:t>Lunca Largă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A84">
        <w:rPr>
          <w:rFonts w:ascii="Times New Roman" w:eastAsia="Times New Roman" w:hAnsi="Times New Roman" w:cs="Times New Roman"/>
          <w:sz w:val="24"/>
          <w:szCs w:val="24"/>
        </w:rPr>
        <w:t>se identifică cu parte din CF 44 Runc, nr. topo 551/2, 552, imobilul cu ID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2EA1">
        <w:rPr>
          <w:rFonts w:ascii="Times New Roman" w:eastAsia="Times New Roman" w:hAnsi="Times New Roman" w:cs="Times New Roman"/>
          <w:sz w:val="24"/>
          <w:szCs w:val="24"/>
        </w:rPr>
        <w:t xml:space="preserve"> 3326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 xml:space="preserve">, curți construcții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>1791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 xml:space="preserve">și construcție cu o suprafață  139 mp, </w:t>
      </w:r>
      <w:proofErr w:type="spellStart"/>
      <w:r w:rsidR="00597576">
        <w:rPr>
          <w:rFonts w:ascii="Times New Roman" w:eastAsia="Times New Roman" w:hAnsi="Times New Roman" w:cs="Times New Roman"/>
          <w:sz w:val="24"/>
          <w:szCs w:val="24"/>
        </w:rPr>
        <w:t>regism</w:t>
      </w:r>
      <w:proofErr w:type="spellEnd"/>
      <w:r w:rsidR="00597576">
        <w:rPr>
          <w:rFonts w:ascii="Times New Roman" w:eastAsia="Times New Roman" w:hAnsi="Times New Roman" w:cs="Times New Roman"/>
          <w:sz w:val="24"/>
          <w:szCs w:val="24"/>
        </w:rPr>
        <w:t xml:space="preserve"> de înălțime P+E, suprafață desfășurată 264 mp, </w:t>
      </w:r>
      <w:r w:rsidR="00597576" w:rsidRPr="00597576">
        <w:t xml:space="preserve"> </w:t>
      </w:r>
      <w:r w:rsidR="00597576" w:rsidRPr="00597576">
        <w:rPr>
          <w:rFonts w:ascii="Times New Roman" w:eastAsia="Times New Roman" w:hAnsi="Times New Roman" w:cs="Times New Roman"/>
          <w:sz w:val="24"/>
          <w:szCs w:val="24"/>
        </w:rPr>
        <w:t xml:space="preserve">înscrise la poziția nr. 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>91</w:t>
      </w:r>
      <w:r w:rsidR="00597576" w:rsidRPr="00597576">
        <w:rPr>
          <w:rFonts w:ascii="Times New Roman" w:eastAsia="Times New Roman" w:hAnsi="Times New Roman" w:cs="Times New Roman"/>
          <w:sz w:val="24"/>
          <w:szCs w:val="24"/>
        </w:rPr>
        <w:t xml:space="preserve"> din anexa 50 al HGR nr. 974/2002,   imobil de uz si interes public; </w:t>
      </w:r>
      <w:r w:rsidR="003B37E1" w:rsidRPr="00DA3B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37E1"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3AF1B" w14:textId="433A8279" w:rsidR="003B37E1" w:rsidRPr="00067442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A84">
        <w:rPr>
          <w:rFonts w:ascii="Times New Roman" w:eastAsia="Times New Roman" w:hAnsi="Times New Roman" w:cs="Times New Roman"/>
          <w:sz w:val="24"/>
          <w:szCs w:val="24"/>
        </w:rPr>
        <w:t xml:space="preserve">drum cu lungimea de 115 m, imobil cu ID 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 xml:space="preserve">3400 – drum 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 de 2</w:t>
      </w:r>
      <w:r w:rsidR="0059757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7442">
        <w:rPr>
          <w:rFonts w:ascii="Times New Roman" w:eastAsia="Times New Roman" w:hAnsi="Times New Roman" w:cs="Times New Roman"/>
          <w:sz w:val="24"/>
          <w:szCs w:val="24"/>
        </w:rPr>
        <w:t xml:space="preserve">1 mp </w:t>
      </w:r>
      <w:r w:rsidRPr="00DA3B33">
        <w:rPr>
          <w:rFonts w:ascii="Times New Roman" w:eastAsia="Times New Roman" w:hAnsi="Times New Roman" w:cs="Times New Roman"/>
          <w:sz w:val="24"/>
          <w:szCs w:val="24"/>
        </w:rPr>
        <w:t xml:space="preserve">, imobil de uz si interes public ;  </w:t>
      </w:r>
    </w:p>
    <w:p w14:paraId="4155EB26" w14:textId="4D861602" w:rsidR="003B37E1" w:rsidRPr="00067442" w:rsidRDefault="003B37E1" w:rsidP="003B37E1">
      <w:pPr>
        <w:tabs>
          <w:tab w:val="left" w:pos="720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67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Art. 2</w:t>
      </w: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însușește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documetația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cadastrală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integrat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Cadastru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Carte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immobile situate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intravilanul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Alba,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cadastral nr. </w:t>
      </w:r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44, 45, </w:t>
      </w:r>
      <w:proofErr w:type="gramStart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OCPI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reprezentantii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întocmită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bookmarkStart w:id="4" w:name="_Hlk141876590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 MERCURY GEOSYSTEM </w:t>
      </w:r>
      <w:proofErr w:type="gramStart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SRL </w:t>
      </w: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4"/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Ing. Topo. </w:t>
      </w:r>
      <w:proofErr w:type="spellStart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>Rășinariu</w:t>
      </w:r>
      <w:proofErr w:type="spellEnd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Avram Florin</w:t>
      </w: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182AE720" w14:textId="77777777" w:rsidR="003B37E1" w:rsidRPr="00067442" w:rsidRDefault="003B37E1" w:rsidP="003B37E1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7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Art. 3.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Comisia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specială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inventariere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domeniului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public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privat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Comunei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reglementată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potrivit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prevederilor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art. 289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(2)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(3) din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Ordonanța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Urgență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Guvernului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57 /2019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Codul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administrativ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cu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modificările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completările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ulterioare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art. 5 din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Anexa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Hotărârea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Guvernului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392/2020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Normelor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tehnice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întocmirea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inventarului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bunurilor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care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alcătuiesc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domeniul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public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privat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comunelor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oraşelor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municipiilor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judeţelor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asigura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actualizarea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inventarului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bunurilor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care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aparțin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domeniului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public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privat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Comunei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,</w:t>
      </w:r>
      <w:proofErr w:type="gram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conform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Anexei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50 la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Hotărârea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Guvernului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974/2002, cu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bunurile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imobile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ce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fac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obiectul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prezentei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hotărâri</w:t>
      </w:r>
      <w:proofErr w:type="spellEnd"/>
      <w:r w:rsidRPr="000674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40F173B1" w14:textId="3EAD4E12" w:rsidR="003B37E1" w:rsidRPr="00067442" w:rsidRDefault="003B37E1" w:rsidP="003B37E1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7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067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comunică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Prefectului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Alba, OCPI – Alba,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 MERCURY GEOSYSTEM </w:t>
      </w:r>
      <w:proofErr w:type="gramStart"/>
      <w:r w:rsidR="00597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SRL </w:t>
      </w:r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compartimentelor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,  se</w:t>
      </w:r>
      <w:proofErr w:type="gram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afișare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Ocoliș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proofErr w:type="gram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site-ul </w:t>
      </w:r>
      <w:proofErr w:type="spellStart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Pr="0006744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6925ABA" w14:textId="09F02891" w:rsidR="007C5077" w:rsidRPr="00067442" w:rsidRDefault="007C5077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AF8735" w14:textId="77777777" w:rsidR="007C5077" w:rsidRPr="00176618" w:rsidRDefault="007C5077" w:rsidP="007C50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19158" w14:textId="77777777" w:rsidR="007C5077" w:rsidRDefault="007C5077" w:rsidP="007C5077">
      <w:pPr>
        <w:widowControl w:val="0"/>
        <w:suppressAutoHyphens/>
        <w:spacing w:after="0" w:line="276" w:lineRule="auto"/>
        <w:ind w:left="708" w:firstLine="57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proofErr w:type="gram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imar </w:t>
      </w:r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,</w:t>
      </w:r>
      <w:proofErr w:type="gramEnd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</w:t>
      </w:r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</w:t>
      </w:r>
      <w:proofErr w:type="spell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Contrasemnează</w:t>
      </w:r>
      <w:proofErr w:type="spellEnd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,                            </w:t>
      </w:r>
    </w:p>
    <w:p w14:paraId="33E2DCD6" w14:textId="28E9670B" w:rsidR="007C5077" w:rsidRPr="00176618" w:rsidRDefault="007C5077" w:rsidP="007C5077">
      <w:pPr>
        <w:widowControl w:val="0"/>
        <w:suppressAutoHyphens/>
        <w:spacing w:after="0" w:line="276" w:lineRule="auto"/>
        <w:ind w:left="708" w:firstLine="57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Alin- Alexandru JUCAN </w:t>
      </w:r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</w:t>
      </w:r>
      <w:proofErr w:type="spell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Secretarul</w:t>
      </w:r>
      <w:proofErr w:type="spellEnd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general </w:t>
      </w:r>
      <w:proofErr w:type="gram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al  </w:t>
      </w:r>
      <w:proofErr w:type="spell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comunei</w:t>
      </w:r>
      <w:proofErr w:type="spellEnd"/>
      <w:proofErr w:type="gramEnd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213EDCC1" w14:textId="77777777" w:rsidR="007C5077" w:rsidRPr="00176618" w:rsidRDefault="007C5077" w:rsidP="007C5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</w:t>
      </w:r>
      <w:proofErr w:type="spellStart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 w:rsidRPr="00176618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03A797E2" w14:textId="77777777" w:rsidR="007C5077" w:rsidRPr="00176618" w:rsidRDefault="007C5077" w:rsidP="007C5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4F7A5C51" w14:textId="77777777" w:rsidR="007C5077" w:rsidRPr="00176618" w:rsidRDefault="007C5077" w:rsidP="007C5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24347781" w14:textId="77777777" w:rsidR="007C5077" w:rsidRPr="00176618" w:rsidRDefault="007C5077" w:rsidP="007C5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71DD5BE0" w14:textId="77777777" w:rsidR="007C5077" w:rsidRPr="00176618" w:rsidRDefault="007C5077" w:rsidP="007C50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</w:rPr>
      </w:pPr>
    </w:p>
    <w:p w14:paraId="541A988F" w14:textId="77777777" w:rsidR="007C5077" w:rsidRPr="00176618" w:rsidRDefault="007C5077" w:rsidP="007C507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</w:rPr>
      </w:pPr>
    </w:p>
    <w:p w14:paraId="1B5B8D47" w14:textId="77777777" w:rsidR="007C5077" w:rsidRPr="00176618" w:rsidRDefault="007C5077" w:rsidP="007C50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</w:rPr>
      </w:pPr>
    </w:p>
    <w:p w14:paraId="2247A2C7" w14:textId="77777777" w:rsidR="007C5077" w:rsidRPr="00176618" w:rsidRDefault="007C5077" w:rsidP="007C507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</w:rPr>
      </w:pPr>
    </w:p>
    <w:p w14:paraId="313C78CC" w14:textId="77777777" w:rsidR="007C5077" w:rsidRPr="00176618" w:rsidRDefault="007C5077" w:rsidP="007C5077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58D70AF2" w14:textId="77777777" w:rsidR="00CB4410" w:rsidRDefault="00CB4410"/>
    <w:sectPr w:rsidR="00CB44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7021" w14:textId="77777777" w:rsidR="00332446" w:rsidRDefault="00332446">
      <w:pPr>
        <w:spacing w:after="0" w:line="240" w:lineRule="auto"/>
      </w:pPr>
      <w:r>
        <w:separator/>
      </w:r>
    </w:p>
  </w:endnote>
  <w:endnote w:type="continuationSeparator" w:id="0">
    <w:p w14:paraId="23E3087A" w14:textId="77777777" w:rsidR="00332446" w:rsidRDefault="0033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EF0A" w14:textId="3E9A9AE7" w:rsidR="00CA676F" w:rsidRDefault="00000000">
    <w:pPr>
      <w:pStyle w:val="Subsol"/>
    </w:pPr>
    <w:r>
      <w:t xml:space="preserve">Redactat. C.P. exemplare originale </w:t>
    </w:r>
    <w:r w:rsidR="00597576">
      <w:t>3</w:t>
    </w:r>
    <w:r>
      <w:t xml:space="preserve">, anexe </w:t>
    </w:r>
    <w:r w:rsidR="003B37E1">
      <w:t>0</w:t>
    </w:r>
    <w:r>
      <w:t xml:space="preserve"> . </w:t>
    </w:r>
  </w:p>
  <w:p w14:paraId="3DC95708" w14:textId="77777777" w:rsidR="00CA676F" w:rsidRDefault="00CA676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A8BC" w14:textId="77777777" w:rsidR="00332446" w:rsidRDefault="00332446">
      <w:pPr>
        <w:spacing w:after="0" w:line="240" w:lineRule="auto"/>
      </w:pPr>
      <w:r>
        <w:separator/>
      </w:r>
    </w:p>
  </w:footnote>
  <w:footnote w:type="continuationSeparator" w:id="0">
    <w:p w14:paraId="32AE5712" w14:textId="77777777" w:rsidR="00332446" w:rsidRDefault="00332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0"/>
    <w:rsid w:val="001B39BA"/>
    <w:rsid w:val="002933F4"/>
    <w:rsid w:val="0029648F"/>
    <w:rsid w:val="002A1A7D"/>
    <w:rsid w:val="002A2AFA"/>
    <w:rsid w:val="002C127B"/>
    <w:rsid w:val="002C5C2E"/>
    <w:rsid w:val="00332446"/>
    <w:rsid w:val="003B37E1"/>
    <w:rsid w:val="003F7777"/>
    <w:rsid w:val="0044467A"/>
    <w:rsid w:val="004F5A2C"/>
    <w:rsid w:val="00597576"/>
    <w:rsid w:val="00774061"/>
    <w:rsid w:val="0077665D"/>
    <w:rsid w:val="007C5077"/>
    <w:rsid w:val="00852231"/>
    <w:rsid w:val="00864859"/>
    <w:rsid w:val="008C50EF"/>
    <w:rsid w:val="00926A84"/>
    <w:rsid w:val="00A20B1D"/>
    <w:rsid w:val="00A22EA1"/>
    <w:rsid w:val="00CA676F"/>
    <w:rsid w:val="00CB4410"/>
    <w:rsid w:val="00D10EC7"/>
    <w:rsid w:val="00E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803C"/>
  <w15:chartTrackingRefBased/>
  <w15:docId w15:val="{3B6470E7-E2FB-4FC1-8B84-E49F7E4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77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7C5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5077"/>
    <w:rPr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3B3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37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2A1F-D8F0-48DE-86F2-E9E0F230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1048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cp:lastPrinted>2025-12-18T12:30:00Z</cp:lastPrinted>
  <dcterms:created xsi:type="dcterms:W3CDTF">2025-12-15T08:15:00Z</dcterms:created>
  <dcterms:modified xsi:type="dcterms:W3CDTF">2025-12-18T12:42:00Z</dcterms:modified>
</cp:coreProperties>
</file>