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1801" w14:textId="77777777" w:rsidR="00CC3C04" w:rsidRDefault="00CC3C04" w:rsidP="00CC3C0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1C29D" wp14:editId="59CF25A1">
                <wp:simplePos x="0" y="0"/>
                <wp:positionH relativeFrom="column">
                  <wp:posOffset>319405</wp:posOffset>
                </wp:positionH>
                <wp:positionV relativeFrom="paragraph">
                  <wp:posOffset>-652146</wp:posOffset>
                </wp:positionV>
                <wp:extent cx="5153891" cy="1552575"/>
                <wp:effectExtent l="0" t="0" r="27940" b="28575"/>
                <wp:wrapNone/>
                <wp:docPr id="101927967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891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FAD40" w14:textId="77777777" w:rsidR="00197336" w:rsidRPr="0026680C" w:rsidRDefault="00197336" w:rsidP="001973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80C">
                              <w:rPr>
                                <w:b/>
                                <w:bCs/>
                              </w:rPr>
                              <w:t>România</w:t>
                            </w:r>
                          </w:p>
                          <w:p w14:paraId="4036376F" w14:textId="3E8783D9" w:rsidR="00197336" w:rsidRPr="0026680C" w:rsidRDefault="00197336" w:rsidP="001973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80C">
                              <w:rPr>
                                <w:b/>
                                <w:bCs/>
                              </w:rPr>
                              <w:t xml:space="preserve">Județul 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Alba</w:t>
                            </w:r>
                          </w:p>
                          <w:p w14:paraId="7AF9663A" w14:textId="481E4BBA" w:rsidR="00197336" w:rsidRPr="0026680C" w:rsidRDefault="00197336" w:rsidP="001973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80C">
                              <w:rPr>
                                <w:b/>
                                <w:bCs/>
                              </w:rPr>
                              <w:t xml:space="preserve">Comuna 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Ocoliș</w:t>
                            </w:r>
                          </w:p>
                          <w:p w14:paraId="4CD3B528" w14:textId="47FFD226" w:rsidR="00197336" w:rsidRPr="0026680C" w:rsidRDefault="00197336" w:rsidP="001973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80C">
                              <w:rPr>
                                <w:b/>
                                <w:bCs/>
                              </w:rPr>
                              <w:t>Adresă:</w:t>
                            </w:r>
                            <w:r w:rsidR="00581DFC">
                              <w:rPr>
                                <w:b/>
                                <w:bCs/>
                              </w:rPr>
                              <w:t>Str.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Principală n</w:t>
                            </w:r>
                            <w:r w:rsidR="00581DFC">
                              <w:rPr>
                                <w:b/>
                                <w:bCs/>
                              </w:rPr>
                              <w:t>r.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152</w:t>
                            </w:r>
                            <w:r w:rsidRPr="0026680C">
                              <w:rPr>
                                <w:b/>
                                <w:bCs/>
                              </w:rPr>
                              <w:t xml:space="preserve">, Comuna 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Ocoliș</w:t>
                            </w:r>
                            <w:r w:rsidRPr="0026680C">
                              <w:rPr>
                                <w:b/>
                                <w:bCs/>
                              </w:rPr>
                              <w:t>, Jud.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Alba</w:t>
                            </w:r>
                          </w:p>
                          <w:p w14:paraId="70D9A38F" w14:textId="1AFD654E" w:rsidR="00197336" w:rsidRPr="0026680C" w:rsidRDefault="00197336" w:rsidP="001973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80C">
                              <w:rPr>
                                <w:b/>
                                <w:bCs/>
                              </w:rPr>
                              <w:t xml:space="preserve">Telefon: 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0258 7</w:t>
                            </w:r>
                            <w:r w:rsidR="00F55DBD">
                              <w:rPr>
                                <w:b/>
                                <w:bCs/>
                              </w:rPr>
                              <w:t>00888</w:t>
                            </w:r>
                            <w:r w:rsidRPr="0026680C">
                              <w:rPr>
                                <w:b/>
                                <w:bCs/>
                              </w:rPr>
                              <w:t>, web: https://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www.ocolis-ab.ro/</w:t>
                            </w:r>
                          </w:p>
                          <w:p w14:paraId="4988C794" w14:textId="094F35CD" w:rsidR="00CC3C04" w:rsidRPr="0026680C" w:rsidRDefault="00CC3C04" w:rsidP="00CC3C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F5D4F4F" w14:textId="77777777" w:rsidR="00CC3C04" w:rsidRDefault="00CC3C04" w:rsidP="00CC3C04">
                            <w:pPr>
                              <w:jc w:val="center"/>
                            </w:pPr>
                          </w:p>
                          <w:p w14:paraId="59B85BAB" w14:textId="77777777" w:rsidR="00CC3C04" w:rsidRDefault="00CC3C04" w:rsidP="00CC3C04">
                            <w:pPr>
                              <w:jc w:val="center"/>
                            </w:pPr>
                          </w:p>
                          <w:p w14:paraId="10A1A463" w14:textId="77777777" w:rsidR="00CC3C04" w:rsidRDefault="00CC3C04" w:rsidP="00CC3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1C29D" id="Dreptunghi 1" o:spid="_x0000_s1026" style="position:absolute;left:0;text-align:left;margin-left:25.15pt;margin-top:-51.35pt;width:405.8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" fillcolor="white [3201]" strokecolor="#70ad47 [3209]" strokeweight="1pt">
                <v:textbox>
                  <w:txbxContent>
                    <w:p w14:paraId="3ECFAD40" w14:textId="77777777" w:rsidR="00197336" w:rsidRPr="0026680C" w:rsidRDefault="00197336" w:rsidP="0019733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80C">
                        <w:rPr>
                          <w:b/>
                          <w:bCs/>
                        </w:rPr>
                        <w:t>România</w:t>
                      </w:r>
                    </w:p>
                    <w:p w14:paraId="4036376F" w14:textId="3E8783D9" w:rsidR="00197336" w:rsidRPr="0026680C" w:rsidRDefault="00197336" w:rsidP="0019733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80C">
                        <w:rPr>
                          <w:b/>
                          <w:bCs/>
                        </w:rPr>
                        <w:t xml:space="preserve">Județul </w:t>
                      </w:r>
                      <w:r w:rsidR="007E2491">
                        <w:rPr>
                          <w:b/>
                          <w:bCs/>
                        </w:rPr>
                        <w:t>Alba</w:t>
                      </w:r>
                    </w:p>
                    <w:p w14:paraId="7AF9663A" w14:textId="481E4BBA" w:rsidR="00197336" w:rsidRPr="0026680C" w:rsidRDefault="00197336" w:rsidP="0019733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80C">
                        <w:rPr>
                          <w:b/>
                          <w:bCs/>
                        </w:rPr>
                        <w:t xml:space="preserve">Comuna </w:t>
                      </w:r>
                      <w:r w:rsidR="007E2491">
                        <w:rPr>
                          <w:b/>
                          <w:bCs/>
                        </w:rPr>
                        <w:t>Ocoliș</w:t>
                      </w:r>
                    </w:p>
                    <w:p w14:paraId="4CD3B528" w14:textId="47FFD226" w:rsidR="00197336" w:rsidRPr="0026680C" w:rsidRDefault="00197336" w:rsidP="00197336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26680C">
                        <w:rPr>
                          <w:b/>
                          <w:bCs/>
                        </w:rPr>
                        <w:t>Adresă:</w:t>
                      </w:r>
                      <w:r w:rsidR="00581DFC">
                        <w:rPr>
                          <w:b/>
                          <w:bCs/>
                        </w:rPr>
                        <w:t>Str.</w:t>
                      </w:r>
                      <w:r w:rsidR="007E2491">
                        <w:rPr>
                          <w:b/>
                          <w:bCs/>
                        </w:rPr>
                        <w:t>Principală</w:t>
                      </w:r>
                      <w:proofErr w:type="spellEnd"/>
                      <w:r w:rsidR="007E2491">
                        <w:rPr>
                          <w:b/>
                          <w:bCs/>
                        </w:rPr>
                        <w:t xml:space="preserve"> n</w:t>
                      </w:r>
                      <w:r w:rsidR="00581DFC">
                        <w:rPr>
                          <w:b/>
                          <w:bCs/>
                        </w:rPr>
                        <w:t>r.</w:t>
                      </w:r>
                      <w:r w:rsidR="007E2491">
                        <w:rPr>
                          <w:b/>
                          <w:bCs/>
                        </w:rPr>
                        <w:t>152</w:t>
                      </w:r>
                      <w:r w:rsidRPr="0026680C">
                        <w:rPr>
                          <w:b/>
                          <w:bCs/>
                        </w:rPr>
                        <w:t xml:space="preserve">, Comuna </w:t>
                      </w:r>
                      <w:r w:rsidR="007E2491">
                        <w:rPr>
                          <w:b/>
                          <w:bCs/>
                        </w:rPr>
                        <w:t>Ocoliș</w:t>
                      </w:r>
                      <w:r w:rsidRPr="0026680C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26680C">
                        <w:rPr>
                          <w:b/>
                          <w:bCs/>
                        </w:rPr>
                        <w:t>Jud.</w:t>
                      </w:r>
                      <w:r w:rsidR="007E2491">
                        <w:rPr>
                          <w:b/>
                          <w:bCs/>
                        </w:rPr>
                        <w:t>Alba</w:t>
                      </w:r>
                      <w:proofErr w:type="spellEnd"/>
                    </w:p>
                    <w:p w14:paraId="70D9A38F" w14:textId="1AFD654E" w:rsidR="00197336" w:rsidRPr="0026680C" w:rsidRDefault="00197336" w:rsidP="0019733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80C">
                        <w:rPr>
                          <w:b/>
                          <w:bCs/>
                        </w:rPr>
                        <w:t xml:space="preserve">Telefon: </w:t>
                      </w:r>
                      <w:r w:rsidR="007E2491">
                        <w:rPr>
                          <w:b/>
                          <w:bCs/>
                        </w:rPr>
                        <w:t>0258 7</w:t>
                      </w:r>
                      <w:r w:rsidR="00F55DBD">
                        <w:rPr>
                          <w:b/>
                          <w:bCs/>
                        </w:rPr>
                        <w:t>00888</w:t>
                      </w:r>
                      <w:r w:rsidRPr="0026680C">
                        <w:rPr>
                          <w:b/>
                          <w:bCs/>
                        </w:rPr>
                        <w:t>, web: https://</w:t>
                      </w:r>
                      <w:r w:rsidR="007E2491">
                        <w:rPr>
                          <w:b/>
                          <w:bCs/>
                        </w:rPr>
                        <w:t>www.ocolis-ab.ro/</w:t>
                      </w:r>
                    </w:p>
                    <w:p w14:paraId="4988C794" w14:textId="094F35CD" w:rsidR="00CC3C04" w:rsidRPr="0026680C" w:rsidRDefault="00CC3C04" w:rsidP="00CC3C0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F5D4F4F" w14:textId="77777777" w:rsidR="00CC3C04" w:rsidRDefault="00CC3C04" w:rsidP="00CC3C04">
                      <w:pPr>
                        <w:jc w:val="center"/>
                      </w:pPr>
                    </w:p>
                    <w:p w14:paraId="59B85BAB" w14:textId="77777777" w:rsidR="00CC3C04" w:rsidRDefault="00CC3C04" w:rsidP="00CC3C04">
                      <w:pPr>
                        <w:jc w:val="center"/>
                      </w:pPr>
                    </w:p>
                    <w:p w14:paraId="10A1A463" w14:textId="77777777" w:rsidR="00CC3C04" w:rsidRDefault="00CC3C04" w:rsidP="00CC3C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35C1AD9" w14:textId="77777777" w:rsidR="00CC3C04" w:rsidRDefault="00CC3C04" w:rsidP="002703C8">
      <w:pPr>
        <w:jc w:val="center"/>
      </w:pPr>
    </w:p>
    <w:p w14:paraId="086D2C7F" w14:textId="77777777" w:rsidR="00F55DBD" w:rsidRDefault="00F55DBD" w:rsidP="002703C8">
      <w:pPr>
        <w:jc w:val="center"/>
      </w:pPr>
    </w:p>
    <w:p w14:paraId="34C968EB" w14:textId="77777777" w:rsidR="00F55DBD" w:rsidRDefault="00F55DBD" w:rsidP="002703C8">
      <w:pPr>
        <w:jc w:val="center"/>
      </w:pPr>
    </w:p>
    <w:p w14:paraId="57B71869" w14:textId="77777777" w:rsidR="00F55DBD" w:rsidRDefault="00F55DBD" w:rsidP="002703C8">
      <w:pPr>
        <w:jc w:val="center"/>
      </w:pPr>
    </w:p>
    <w:p w14:paraId="429AF57E" w14:textId="2DCACA13" w:rsidR="008E77E9" w:rsidRDefault="002703C8" w:rsidP="002703C8">
      <w:pPr>
        <w:jc w:val="center"/>
      </w:pPr>
      <w:r>
        <w:t>Anunț-Achiziție Directă</w:t>
      </w:r>
    </w:p>
    <w:p w14:paraId="701498D3" w14:textId="3577818C" w:rsidR="00CC3C04" w:rsidRDefault="00CC3C04" w:rsidP="002703C8">
      <w:pPr>
        <w:jc w:val="center"/>
      </w:pPr>
      <w:r>
        <w:t>Nr.</w:t>
      </w:r>
      <w:r w:rsidR="00E01EDD">
        <w:t>2999</w:t>
      </w:r>
      <w:r>
        <w:t xml:space="preserve"> din </w:t>
      </w:r>
      <w:r w:rsidR="00581DFC">
        <w:t>0</w:t>
      </w:r>
      <w:r w:rsidR="007E2491">
        <w:t>8</w:t>
      </w:r>
      <w:r>
        <w:t>.</w:t>
      </w:r>
      <w:r w:rsidR="007E2491">
        <w:t>12</w:t>
      </w:r>
      <w:r>
        <w:t>.2025</w:t>
      </w:r>
    </w:p>
    <w:p w14:paraId="37E57D7B" w14:textId="0F2CB1E8" w:rsidR="002703C8" w:rsidRDefault="002703C8" w:rsidP="002703C8">
      <w:pPr>
        <w:jc w:val="center"/>
      </w:pPr>
      <w:r w:rsidRPr="002703C8">
        <w:t xml:space="preserve">Execuție lucrări pentru obiectivul ,,Realizarea unei capacitati de producere a energiei din surse regenerabile pentru autoconsumul comunei </w:t>
      </w:r>
      <w:r w:rsidR="007E2491">
        <w:t>Ocoliș</w:t>
      </w:r>
      <w:r w:rsidRPr="002703C8">
        <w:t>’’</w:t>
      </w:r>
    </w:p>
    <w:p w14:paraId="7FF1EB90" w14:textId="6D601C75" w:rsidR="002703C8" w:rsidRDefault="002703C8" w:rsidP="002703C8">
      <w:pPr>
        <w:jc w:val="both"/>
      </w:pPr>
      <w:r>
        <w:t>În temeiul prevederilor art.7, alin.(5) din Legea nr.98/2016 privind achizițiile publice și art.43 din H.G. privind Normele metodologice de aplicare a prevederilor referitoare la atribuirea contractului de achiziție publică/acordului cadru din Legea nr.98/2016 privind achizițiile publice;</w:t>
      </w:r>
    </w:p>
    <w:p w14:paraId="25C87300" w14:textId="224B4F3F" w:rsidR="002703C8" w:rsidRDefault="002703C8" w:rsidP="002703C8">
      <w:pPr>
        <w:jc w:val="both"/>
      </w:pPr>
      <w:r>
        <w:t xml:space="preserve">Comuna </w:t>
      </w:r>
      <w:r w:rsidR="007E2491">
        <w:t>Ocoliș</w:t>
      </w:r>
      <w:r>
        <w:t xml:space="preserve">, cu sediul în </w:t>
      </w:r>
      <w:r w:rsidR="007E2491">
        <w:t>Ocoliș</w:t>
      </w:r>
      <w:r>
        <w:t xml:space="preserve">, </w:t>
      </w:r>
      <w:r w:rsidR="007E2491">
        <w:t>Str.Principală</w:t>
      </w:r>
      <w:r w:rsidR="00197336">
        <w:t xml:space="preserve">, </w:t>
      </w:r>
      <w:r>
        <w:t>nr.</w:t>
      </w:r>
      <w:r w:rsidR="007E2491">
        <w:t>152</w:t>
      </w:r>
      <w:r>
        <w:t>, jud.</w:t>
      </w:r>
      <w:r w:rsidR="007E2491">
        <w:t>Alba</w:t>
      </w:r>
      <w:r>
        <w:t xml:space="preserve">, cod poștal </w:t>
      </w:r>
      <w:r w:rsidR="007E2491">
        <w:t>517525</w:t>
      </w:r>
      <w:r>
        <w:t>, tel.</w:t>
      </w:r>
      <w:r w:rsidRPr="002703C8">
        <w:t xml:space="preserve"> </w:t>
      </w:r>
      <w:r w:rsidR="007E2491">
        <w:t>0258 7</w:t>
      </w:r>
      <w:r w:rsidR="00F55DBD">
        <w:t>00888</w:t>
      </w:r>
      <w:r>
        <w:t>, email:</w:t>
      </w:r>
      <w:r w:rsidR="00197336" w:rsidRPr="00197336">
        <w:t xml:space="preserve"> </w:t>
      </w:r>
      <w:r w:rsidR="00581DFC">
        <w:t>primaria</w:t>
      </w:r>
      <w:r w:rsidR="007E2491">
        <w:t>ocoliș</w:t>
      </w:r>
      <w:r w:rsidR="00581DFC">
        <w:t>@yahoo</w:t>
      </w:r>
      <w:r w:rsidR="00197336" w:rsidRPr="00197336">
        <w:t>.</w:t>
      </w:r>
      <w:r w:rsidR="00581DFC">
        <w:t>c</w:t>
      </w:r>
      <w:r w:rsidR="00197336" w:rsidRPr="00197336">
        <w:t>o</w:t>
      </w:r>
      <w:r w:rsidR="00581DFC">
        <w:t>m</w:t>
      </w:r>
      <w:r>
        <w:t xml:space="preserve">, în calitate de autoritate contractantă, achiziționează execuție lucrări pentru obiectivul </w:t>
      </w:r>
      <w:r w:rsidRPr="002703C8">
        <w:t xml:space="preserve">Execuție lucrări pentru obiectivul ,,Realizarea unei capacitati de producere a energiei din surse regenerabile pentru autoconsumul comunei </w:t>
      </w:r>
      <w:r w:rsidR="007E2491">
        <w:t>Ocoliș</w:t>
      </w:r>
      <w:r w:rsidRPr="002703C8">
        <w:t>’’</w:t>
      </w:r>
      <w:r>
        <w:t>.</w:t>
      </w:r>
    </w:p>
    <w:p w14:paraId="73A9545A" w14:textId="661CA4B0" w:rsidR="002703C8" w:rsidRDefault="002703C8" w:rsidP="002703C8">
      <w:pPr>
        <w:jc w:val="both"/>
      </w:pPr>
      <w:r>
        <w:t>Modalitatea de atribuire: Achiziție directă</w:t>
      </w:r>
    </w:p>
    <w:p w14:paraId="7A73A5D0" w14:textId="567AC40A" w:rsidR="002703C8" w:rsidRDefault="002703C8" w:rsidP="002703C8">
      <w:pPr>
        <w:jc w:val="both"/>
      </w:pPr>
      <w:r>
        <w:t>Sursa de finanțare:Proiect finanțat din Fondul pentru Modernizare, Programul Cheie 1, conform contract nr.</w:t>
      </w:r>
      <w:r w:rsidRPr="002703C8">
        <w:t xml:space="preserve"> </w:t>
      </w:r>
      <w:r w:rsidR="007E2491">
        <w:t>982</w:t>
      </w:r>
      <w:r w:rsidRPr="002703C8">
        <w:t>/</w:t>
      </w:r>
      <w:r w:rsidR="007E2491">
        <w:t>14</w:t>
      </w:r>
      <w:r w:rsidRPr="002703C8">
        <w:t>.0</w:t>
      </w:r>
      <w:r w:rsidR="007E2491">
        <w:t>5</w:t>
      </w:r>
      <w:r w:rsidRPr="002703C8">
        <w:t>.2025</w:t>
      </w:r>
      <w:r>
        <w:t>.</w:t>
      </w:r>
    </w:p>
    <w:p w14:paraId="37F1A7F9" w14:textId="47A67EA2" w:rsidR="002703C8" w:rsidRDefault="002703C8" w:rsidP="002703C8">
      <w:pPr>
        <w:jc w:val="both"/>
      </w:pPr>
      <w:r>
        <w:t>Detalii anunț:</w:t>
      </w:r>
    </w:p>
    <w:p w14:paraId="2B9589C8" w14:textId="0B145C5B" w:rsidR="002703C8" w:rsidRDefault="002703C8" w:rsidP="002703C8">
      <w:pPr>
        <w:jc w:val="both"/>
      </w:pPr>
      <w:r>
        <w:t>Anunț:Cumpărări directe</w:t>
      </w:r>
    </w:p>
    <w:p w14:paraId="3D86BA9C" w14:textId="6E00CCDA" w:rsidR="002703C8" w:rsidRDefault="002703C8" w:rsidP="002703C8">
      <w:pPr>
        <w:jc w:val="both"/>
      </w:pPr>
      <w:r>
        <w:t>Tip contract: Lucrări</w:t>
      </w:r>
    </w:p>
    <w:p w14:paraId="69743B44" w14:textId="26003AD3" w:rsidR="002703C8" w:rsidRDefault="002703C8" w:rsidP="002703C8">
      <w:pPr>
        <w:jc w:val="both"/>
      </w:pPr>
      <w:r>
        <w:t>Denumirea contractului:</w:t>
      </w:r>
      <w:r w:rsidRPr="002703C8">
        <w:t xml:space="preserve"> Execuție lucrări pentru obiectivul ,,Realizarea unei capacitati de producere a energiei din surse regenerabile pentru autoconsumul comunei </w:t>
      </w:r>
      <w:r w:rsidR="007E2491">
        <w:t>Ocoliș</w:t>
      </w:r>
      <w:r w:rsidRPr="002703C8">
        <w:t>’’</w:t>
      </w:r>
    </w:p>
    <w:p w14:paraId="367496CB" w14:textId="070895C1" w:rsidR="002703C8" w:rsidRDefault="002703C8" w:rsidP="002703C8">
      <w:pPr>
        <w:jc w:val="both"/>
      </w:pPr>
      <w:r>
        <w:t>Condiții contract: Conform proiect.</w:t>
      </w:r>
    </w:p>
    <w:p w14:paraId="304C137E" w14:textId="75BBED13" w:rsidR="002703C8" w:rsidRDefault="002703C8" w:rsidP="002703C8">
      <w:pPr>
        <w:jc w:val="both"/>
      </w:pPr>
      <w:r>
        <w:t xml:space="preserve">Documentația de atribuire este disponibilă pe site-ul </w:t>
      </w:r>
      <w:hyperlink r:id="rId5" w:history="1">
        <w:r w:rsidR="00581DFC" w:rsidRPr="0000012A">
          <w:rPr>
            <w:rStyle w:val="Hyperlink"/>
          </w:rPr>
          <w:t>https://</w:t>
        </w:r>
        <w:r w:rsidR="007E2491">
          <w:rPr>
            <w:rStyle w:val="Hyperlink"/>
          </w:rPr>
          <w:t>www.ocolis-ab.ro/</w:t>
        </w:r>
      </w:hyperlink>
      <w:r>
        <w:t>.</w:t>
      </w:r>
    </w:p>
    <w:p w14:paraId="218B119B" w14:textId="5A85B065" w:rsidR="002703C8" w:rsidRDefault="002703C8" w:rsidP="002703C8">
      <w:pPr>
        <w:jc w:val="both"/>
      </w:pPr>
      <w:r>
        <w:t>În scopul asigurării de îndeplinire cantitativă și în perioada convenită a contractului de achiziție publică autoritatea contractantă a hotărât să solicite garanție de bună execuție a contractului.</w:t>
      </w:r>
    </w:p>
    <w:p w14:paraId="3621666D" w14:textId="6E781FDC" w:rsidR="002703C8" w:rsidRDefault="002703C8" w:rsidP="002703C8">
      <w:pPr>
        <w:jc w:val="both"/>
      </w:pPr>
      <w:r>
        <w:t xml:space="preserve">Valoare estimată fără TVA: </w:t>
      </w:r>
      <w:r w:rsidR="00581DFC">
        <w:t>89</w:t>
      </w:r>
      <w:r w:rsidR="007E2491">
        <w:t>9</w:t>
      </w:r>
      <w:r w:rsidR="00197336">
        <w:t>.000</w:t>
      </w:r>
      <w:r w:rsidRPr="002703C8">
        <w:t xml:space="preserve"> lei fără TVA</w:t>
      </w:r>
      <w:r>
        <w:t>.</w:t>
      </w:r>
    </w:p>
    <w:p w14:paraId="3D2591FE" w14:textId="615E55FF" w:rsidR="002703C8" w:rsidRDefault="002703C8" w:rsidP="002703C8">
      <w:pPr>
        <w:jc w:val="both"/>
      </w:pPr>
      <w:r>
        <w:t>Termenul de execuție a lucrărilor: Perioada de execuție a lucrărilor este de maxim 3 luni de la emiterea ordinului de începere a lucrărilor.</w:t>
      </w:r>
    </w:p>
    <w:p w14:paraId="1935E970" w14:textId="1CEE3964" w:rsidR="002703C8" w:rsidRDefault="002703C8" w:rsidP="002703C8">
      <w:pPr>
        <w:jc w:val="both"/>
      </w:pPr>
      <w:r>
        <w:t xml:space="preserve">Condiții de participare: Conform documentației disponibile pe site-ul </w:t>
      </w:r>
      <w:hyperlink r:id="rId6" w:history="1">
        <w:r w:rsidR="00581DFC" w:rsidRPr="0000012A">
          <w:rPr>
            <w:rStyle w:val="Hyperlink"/>
          </w:rPr>
          <w:t>https://</w:t>
        </w:r>
        <w:r w:rsidR="007E2491">
          <w:rPr>
            <w:rStyle w:val="Hyperlink"/>
          </w:rPr>
          <w:t>www.ocolis-ab.ro/</w:t>
        </w:r>
      </w:hyperlink>
      <w:r>
        <w:t>.</w:t>
      </w:r>
    </w:p>
    <w:p w14:paraId="64CAA06A" w14:textId="2452BD64" w:rsidR="002703C8" w:rsidRDefault="002703C8" w:rsidP="002703C8">
      <w:pPr>
        <w:jc w:val="both"/>
      </w:pPr>
      <w:r>
        <w:t xml:space="preserve">Autoritatea contractantă va achiziționa lucrările din catalogul electronic de la operatorul economic care ofertează prețul cel mai scăzut și a avut o ofertă admisibilă. Pentru identificare oferta de preț se </w:t>
      </w:r>
      <w:r>
        <w:lastRenderedPageBreak/>
        <w:t xml:space="preserve">va publica în catalogul electronic sub denumirea: </w:t>
      </w:r>
      <w:r w:rsidRPr="002703C8">
        <w:t xml:space="preserve">Execuție lucrări pentru obiectivul ,,Realizarea unei capacitati de producere a energiei din surse regenerabile pentru autoconsumul comunei </w:t>
      </w:r>
      <w:r w:rsidR="007E2491">
        <w:t>Ocoliș</w:t>
      </w:r>
      <w:r w:rsidRPr="002703C8">
        <w:t>’’</w:t>
      </w:r>
      <w:r>
        <w:t>.</w:t>
      </w:r>
    </w:p>
    <w:p w14:paraId="25AE82F8" w14:textId="63063F51" w:rsidR="002703C8" w:rsidRDefault="002703C8" w:rsidP="002703C8">
      <w:pPr>
        <w:jc w:val="both"/>
      </w:pPr>
      <w:r>
        <w:t xml:space="preserve">Criteriul de atribuire a contractului: Prețul cel mai scăzut.(conform art.187, alin.3, lit.a) din Legea 98/2016) pentru oferta care respectă specificațiile solicitate. </w:t>
      </w:r>
    </w:p>
    <w:p w14:paraId="0A8FEF6D" w14:textId="41751E3B" w:rsidR="002703C8" w:rsidRDefault="002703C8" w:rsidP="002703C8">
      <w:pPr>
        <w:jc w:val="both"/>
      </w:pPr>
      <w:r>
        <w:t>Garanția de bună execuție va fi de 5% din prețul contractului fără TVA. Garanția de bună execuție se constituie în conformitate cu prevederile art.40 din H.G. 395/2016.</w:t>
      </w:r>
    </w:p>
    <w:p w14:paraId="78694825" w14:textId="17C451D4" w:rsidR="00BB630C" w:rsidRDefault="00BB630C" w:rsidP="002703C8">
      <w:pPr>
        <w:jc w:val="both"/>
      </w:pPr>
      <w:r>
        <w:t>Garanția lucrărilor: Perioada de garanție acordată lucrărilor este de 24 de luni și decurge de la data recepției finale a lucrărilor.</w:t>
      </w:r>
    </w:p>
    <w:p w14:paraId="20325478" w14:textId="6758E1F2" w:rsidR="00BB630C" w:rsidRDefault="00BB630C" w:rsidP="002703C8">
      <w:pPr>
        <w:jc w:val="both"/>
      </w:pPr>
      <w:r>
        <w:t>Perioada de valabilitate a ofertelor:90 de zile.</w:t>
      </w:r>
    </w:p>
    <w:p w14:paraId="6C4860D6" w14:textId="2D84C8CE" w:rsidR="00BB630C" w:rsidRDefault="00BB630C" w:rsidP="002703C8">
      <w:pPr>
        <w:jc w:val="both"/>
      </w:pPr>
      <w:r>
        <w:t>Criteriul de adjudecare al ofertelor:prețul cel mai scăzut.</w:t>
      </w:r>
    </w:p>
    <w:p w14:paraId="74783C0F" w14:textId="65BEDBFA" w:rsidR="00BB630C" w:rsidRDefault="00BB630C" w:rsidP="002703C8">
      <w:pPr>
        <w:jc w:val="both"/>
      </w:pPr>
      <w:r>
        <w:t>Termen limită primire oferte:</w:t>
      </w:r>
      <w:r w:rsidR="00581DFC">
        <w:t>1</w:t>
      </w:r>
      <w:r w:rsidR="007E2491">
        <w:t>1</w:t>
      </w:r>
      <w:r>
        <w:t>.</w:t>
      </w:r>
      <w:r w:rsidR="007E2491">
        <w:t>12</w:t>
      </w:r>
      <w:r>
        <w:t>.2025 ora 10:00, la adresa Com.</w:t>
      </w:r>
      <w:r w:rsidR="007E2491">
        <w:t>Ocoliș</w:t>
      </w:r>
      <w:r w:rsidR="00197336">
        <w:t xml:space="preserve">, </w:t>
      </w:r>
      <w:r w:rsidR="007E2491">
        <w:t>Str.Principală</w:t>
      </w:r>
      <w:r w:rsidR="00581DFC">
        <w:t xml:space="preserve"> nr.</w:t>
      </w:r>
      <w:r w:rsidR="007E2491">
        <w:t>152</w:t>
      </w:r>
      <w:r w:rsidR="00197336">
        <w:t>, Jud.</w:t>
      </w:r>
      <w:r w:rsidR="007E2491">
        <w:t>Alba</w:t>
      </w:r>
      <w:r>
        <w:t>.</w:t>
      </w:r>
    </w:p>
    <w:p w14:paraId="41040EFB" w14:textId="57CD01A7" w:rsidR="00BB630C" w:rsidRDefault="00BB630C" w:rsidP="002703C8">
      <w:pPr>
        <w:jc w:val="both"/>
      </w:pPr>
      <w:r>
        <w:t xml:space="preserve">Ofertantul câștigător va avea obligația în cel mult 2 zile lucrătoare de la primirea înștiințării cu privire la câștigarea procedurii să publice în SEAP în catalogul electronic în secțiunea Cumpărări directe reperul cu denumirea </w:t>
      </w:r>
      <w:r w:rsidRPr="002703C8">
        <w:t xml:space="preserve">Execuție lucrări pentru obiectivul ,,Realizarea unei capacitati de producere a energiei din surse regenerabile pentru autoconsumul comunei </w:t>
      </w:r>
      <w:r w:rsidR="007E2491">
        <w:t>Ocoliș</w:t>
      </w:r>
      <w:r w:rsidRPr="002703C8">
        <w:t>’’</w:t>
      </w:r>
      <w:r>
        <w:t>, în caz contrar oferta va fi declarată necâștigătoare</w:t>
      </w:r>
      <w:r w:rsidR="00197336">
        <w:t>.</w:t>
      </w:r>
    </w:p>
    <w:p w14:paraId="48005356" w14:textId="77777777" w:rsidR="00BB630C" w:rsidRDefault="00BB630C" w:rsidP="002703C8">
      <w:pPr>
        <w:jc w:val="both"/>
      </w:pPr>
    </w:p>
    <w:p w14:paraId="2B3912D8" w14:textId="54104ECF" w:rsidR="00BB630C" w:rsidRDefault="00BB630C" w:rsidP="00BB630C">
      <w:pPr>
        <w:tabs>
          <w:tab w:val="left" w:pos="6204"/>
        </w:tabs>
        <w:jc w:val="both"/>
      </w:pPr>
      <w:r>
        <w:t>Întocmit,</w:t>
      </w:r>
      <w:r>
        <w:tab/>
        <w:t>Aprob,</w:t>
      </w:r>
    </w:p>
    <w:p w14:paraId="4126D692" w14:textId="2EA2F088" w:rsidR="00BB630C" w:rsidRDefault="00E01EDD" w:rsidP="00BB630C">
      <w:pPr>
        <w:tabs>
          <w:tab w:val="left" w:pos="6204"/>
        </w:tabs>
        <w:jc w:val="both"/>
      </w:pPr>
      <w:r>
        <w:t xml:space="preserve">Responsabil </w:t>
      </w:r>
      <w:r w:rsidR="00197336">
        <w:t xml:space="preserve">achiziții Primăria </w:t>
      </w:r>
      <w:r w:rsidR="007E2491">
        <w:t>Ocoliș</w:t>
      </w:r>
      <w:r w:rsidR="00BB630C">
        <w:tab/>
      </w:r>
      <w:r w:rsidR="007E2491">
        <w:t>Jucan Alin-Alexandru</w:t>
      </w:r>
    </w:p>
    <w:p w14:paraId="30186311" w14:textId="77777777" w:rsidR="00BB630C" w:rsidRDefault="00BB630C" w:rsidP="002703C8">
      <w:pPr>
        <w:jc w:val="both"/>
      </w:pPr>
    </w:p>
    <w:sectPr w:rsidR="00BB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C8"/>
    <w:rsid w:val="00197336"/>
    <w:rsid w:val="002703C8"/>
    <w:rsid w:val="00421E89"/>
    <w:rsid w:val="00432E3C"/>
    <w:rsid w:val="00512447"/>
    <w:rsid w:val="00581DFC"/>
    <w:rsid w:val="007E2491"/>
    <w:rsid w:val="008E77E9"/>
    <w:rsid w:val="00A72270"/>
    <w:rsid w:val="00BB630C"/>
    <w:rsid w:val="00C13CC7"/>
    <w:rsid w:val="00C80163"/>
    <w:rsid w:val="00CC3C04"/>
    <w:rsid w:val="00D52DFA"/>
    <w:rsid w:val="00E01EDD"/>
    <w:rsid w:val="00F5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4A9D"/>
  <w15:chartTrackingRefBased/>
  <w15:docId w15:val="{80A5DCAA-08D3-4678-A1C7-3DE63CA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36"/>
  </w:style>
  <w:style w:type="paragraph" w:styleId="Titlu1">
    <w:name w:val="heading 1"/>
    <w:basedOn w:val="Normal"/>
    <w:next w:val="Normal"/>
    <w:link w:val="Titlu1Caracter"/>
    <w:uiPriority w:val="9"/>
    <w:qFormat/>
    <w:rsid w:val="00270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70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70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70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70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70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70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70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70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70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70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70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703C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703C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703C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703C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703C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703C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70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7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70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70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70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703C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703C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703C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70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703C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703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2703C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70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munamoara.ro/" TargetMode="External"/><Relationship Id="rId5" Type="http://schemas.openxmlformats.org/officeDocument/2006/relationships/hyperlink" Target="https://www.comunamoara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0C6AD-60B8-46B5-93A3-92FABBF5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Schvab Andrei</dc:creator>
  <cp:keywords/>
  <dc:description/>
  <cp:lastModifiedBy>Primaria Ocolis</cp:lastModifiedBy>
  <cp:revision>4</cp:revision>
  <cp:lastPrinted>2025-12-08T07:17:00Z</cp:lastPrinted>
  <dcterms:created xsi:type="dcterms:W3CDTF">2025-12-08T00:31:00Z</dcterms:created>
  <dcterms:modified xsi:type="dcterms:W3CDTF">2025-12-08T07:51:00Z</dcterms:modified>
</cp:coreProperties>
</file>