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AE4E" w14:textId="77777777" w:rsidR="0027046B" w:rsidRPr="00E573F7" w:rsidRDefault="0027046B" w:rsidP="0027046B">
      <w:pPr>
        <w:tabs>
          <w:tab w:val="left" w:pos="6750"/>
        </w:tabs>
        <w:rPr>
          <w:rFonts w:ascii="Garamond" w:hAnsi="Garamond"/>
          <w:b/>
          <w:iCs/>
          <w:lang w:val="ro-RO" w:eastAsia="ro-RO"/>
        </w:rPr>
      </w:pPr>
      <w:r>
        <w:rPr>
          <w:noProof/>
        </w:rPr>
        <w:drawing>
          <wp:anchor distT="0" distB="0" distL="114300" distR="114300" simplePos="0" relativeHeight="251660288" behindDoc="0" locked="0" layoutInCell="1" allowOverlap="1" wp14:anchorId="6FA594BC" wp14:editId="3E47E316">
            <wp:simplePos x="0" y="0"/>
            <wp:positionH relativeFrom="margin">
              <wp:posOffset>5178425</wp:posOffset>
            </wp:positionH>
            <wp:positionV relativeFrom="margin">
              <wp:posOffset>-53340</wp:posOffset>
            </wp:positionV>
            <wp:extent cx="626745" cy="818515"/>
            <wp:effectExtent l="0" t="0" r="1905" b="635"/>
            <wp:wrapSquare wrapText="bothSides"/>
            <wp:docPr id="190889962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6DFA752" wp14:editId="2D22D6F2">
            <wp:simplePos x="0" y="0"/>
            <wp:positionH relativeFrom="column">
              <wp:align>left</wp:align>
            </wp:positionH>
            <wp:positionV relativeFrom="paragraph">
              <wp:align>top</wp:align>
            </wp:positionV>
            <wp:extent cx="414020" cy="600710"/>
            <wp:effectExtent l="0" t="0" r="5080" b="8890"/>
            <wp:wrapSquare wrapText="bothSides"/>
            <wp:docPr id="12625913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F44">
        <w:tab/>
      </w:r>
      <w:r>
        <w:t xml:space="preserve">                   </w:t>
      </w:r>
      <w:r w:rsidRPr="00932F44">
        <w:br w:type="textWrapping" w:clear="all"/>
      </w:r>
      <w:r w:rsidRPr="00E573F7">
        <w:rPr>
          <w:rFonts w:ascii="Garamond" w:hAnsi="Garamond"/>
          <w:b/>
          <w:iCs/>
          <w:lang w:val="ro-RO" w:eastAsia="ro-RO"/>
        </w:rPr>
        <w:t>ROMÂNIA</w:t>
      </w:r>
    </w:p>
    <w:p w14:paraId="7555A4AC" w14:textId="77777777" w:rsidR="0027046B" w:rsidRPr="00E573F7" w:rsidRDefault="0027046B" w:rsidP="0027046B">
      <w:pPr>
        <w:tabs>
          <w:tab w:val="left" w:pos="6750"/>
        </w:tabs>
        <w:rPr>
          <w:rFonts w:ascii="Garamond" w:hAnsi="Garamond"/>
          <w:b/>
          <w:iCs/>
          <w:lang w:val="ro-RO" w:eastAsia="ro-RO"/>
        </w:rPr>
      </w:pPr>
      <w:r w:rsidRPr="00E573F7">
        <w:rPr>
          <w:rFonts w:ascii="Garamond" w:hAnsi="Garamond"/>
          <w:b/>
          <w:iCs/>
          <w:lang w:val="ro-RO" w:eastAsia="ro-RO"/>
        </w:rPr>
        <w:t>JUDEŢUL ALBA</w:t>
      </w:r>
    </w:p>
    <w:p w14:paraId="719B5F7B" w14:textId="77777777" w:rsidR="0027046B" w:rsidRPr="00E573F7" w:rsidRDefault="0027046B" w:rsidP="0027046B">
      <w:pPr>
        <w:tabs>
          <w:tab w:val="left" w:pos="6750"/>
        </w:tabs>
        <w:rPr>
          <w:rFonts w:ascii="Garamond" w:hAnsi="Garamond"/>
          <w:b/>
          <w:iCs/>
          <w:lang w:val="ro-RO" w:eastAsia="ro-RO"/>
        </w:rPr>
      </w:pPr>
      <w:r w:rsidRPr="00E573F7">
        <w:rPr>
          <w:rFonts w:ascii="Garamond" w:hAnsi="Garamond"/>
          <w:b/>
          <w:iCs/>
          <w:lang w:val="ro-RO" w:eastAsia="ro-RO"/>
        </w:rPr>
        <w:t>COMUNA OCOLI</w:t>
      </w:r>
      <w:r w:rsidRPr="00E573F7">
        <w:rPr>
          <w:rFonts w:ascii="Cambria" w:hAnsi="Cambria"/>
          <w:b/>
          <w:iCs/>
          <w:lang w:val="ro-RO" w:eastAsia="ro-RO"/>
        </w:rPr>
        <w:t>Ș</w:t>
      </w:r>
      <w:r w:rsidRPr="00E573F7">
        <w:rPr>
          <w:rFonts w:ascii="Garamond" w:hAnsi="Garamond"/>
          <w:b/>
          <w:iCs/>
          <w:lang w:val="ro-RO" w:eastAsia="ro-RO"/>
        </w:rPr>
        <w:t xml:space="preserve">                                                                                                                  </w:t>
      </w:r>
    </w:p>
    <w:p w14:paraId="65B00A02" w14:textId="430D5FDD" w:rsidR="0027046B" w:rsidRPr="00A84C29" w:rsidRDefault="0027046B" w:rsidP="0027046B">
      <w:pPr>
        <w:rPr>
          <w:b/>
          <w:iCs/>
        </w:rPr>
      </w:pPr>
      <w:r>
        <w:rPr>
          <w:b/>
          <w:iCs/>
        </w:rPr>
        <w:t>CONSILIUL LOCAL</w:t>
      </w:r>
    </w:p>
    <w:p w14:paraId="2D7CD7DA" w14:textId="5A2E4101" w:rsidR="0027046B" w:rsidRDefault="0027046B" w:rsidP="0027046B">
      <w:pPr>
        <w:jc w:val="center"/>
        <w:rPr>
          <w:b/>
          <w:bCs/>
        </w:rPr>
      </w:pPr>
      <w:r>
        <w:rPr>
          <w:b/>
          <w:bCs/>
        </w:rPr>
        <w:t xml:space="preserve"> </w:t>
      </w:r>
      <w:r w:rsidRPr="00E573F7">
        <w:rPr>
          <w:b/>
          <w:bCs/>
        </w:rPr>
        <w:t>HOTĂRÂRE</w:t>
      </w:r>
      <w:r>
        <w:rPr>
          <w:b/>
          <w:bCs/>
        </w:rPr>
        <w:t>A NR. 36/29.05.2025</w:t>
      </w:r>
      <w:r w:rsidRPr="00E573F7">
        <w:rPr>
          <w:b/>
          <w:bCs/>
        </w:rPr>
        <w:t xml:space="preserve"> </w:t>
      </w:r>
    </w:p>
    <w:p w14:paraId="297199F8" w14:textId="1B49BCC0" w:rsidR="0027046B" w:rsidRPr="00A84C29" w:rsidRDefault="0027046B" w:rsidP="0027046B">
      <w:pPr>
        <w:jc w:val="center"/>
        <w:rPr>
          <w:b/>
          <w:bCs/>
          <w:sz w:val="20"/>
          <w:szCs w:val="20"/>
        </w:rPr>
      </w:pPr>
      <w:proofErr w:type="spellStart"/>
      <w:r w:rsidRPr="00A84C29">
        <w:rPr>
          <w:b/>
          <w:bCs/>
          <w:sz w:val="20"/>
          <w:szCs w:val="20"/>
        </w:rPr>
        <w:t>privind</w:t>
      </w:r>
      <w:proofErr w:type="spellEnd"/>
      <w:r w:rsidRPr="00A84C29">
        <w:rPr>
          <w:b/>
          <w:bCs/>
          <w:sz w:val="20"/>
          <w:szCs w:val="20"/>
        </w:rPr>
        <w:t xml:space="preserve"> </w:t>
      </w:r>
      <w:proofErr w:type="spellStart"/>
      <w:r w:rsidRPr="00A84C29">
        <w:rPr>
          <w:b/>
          <w:bCs/>
          <w:sz w:val="20"/>
          <w:szCs w:val="20"/>
        </w:rPr>
        <w:t>constatarea</w:t>
      </w:r>
      <w:proofErr w:type="spellEnd"/>
      <w:r w:rsidRPr="00A84C29">
        <w:rPr>
          <w:b/>
          <w:bCs/>
          <w:sz w:val="20"/>
          <w:szCs w:val="20"/>
        </w:rPr>
        <w:t xml:space="preserve"> </w:t>
      </w:r>
      <w:proofErr w:type="spellStart"/>
      <w:r w:rsidRPr="00A84C29">
        <w:rPr>
          <w:b/>
          <w:bCs/>
          <w:sz w:val="20"/>
          <w:szCs w:val="20"/>
        </w:rPr>
        <w:t>încetării</w:t>
      </w:r>
      <w:proofErr w:type="spellEnd"/>
      <w:r w:rsidRPr="00A84C29">
        <w:rPr>
          <w:b/>
          <w:bCs/>
          <w:sz w:val="20"/>
          <w:szCs w:val="20"/>
        </w:rPr>
        <w:t xml:space="preserve"> de </w:t>
      </w:r>
      <w:proofErr w:type="spellStart"/>
      <w:proofErr w:type="gramStart"/>
      <w:r w:rsidRPr="00A84C29">
        <w:rPr>
          <w:b/>
          <w:bCs/>
          <w:sz w:val="20"/>
          <w:szCs w:val="20"/>
        </w:rPr>
        <w:t>drept</w:t>
      </w:r>
      <w:proofErr w:type="spellEnd"/>
      <w:r w:rsidRPr="00A84C29">
        <w:rPr>
          <w:b/>
          <w:bCs/>
          <w:sz w:val="20"/>
          <w:szCs w:val="20"/>
        </w:rPr>
        <w:t xml:space="preserve"> ,</w:t>
      </w:r>
      <w:proofErr w:type="gramEnd"/>
      <w:r w:rsidRPr="00A84C29">
        <w:rPr>
          <w:b/>
          <w:bCs/>
          <w:sz w:val="20"/>
          <w:szCs w:val="20"/>
        </w:rPr>
        <w:t xml:space="preserve"> </w:t>
      </w:r>
      <w:proofErr w:type="spellStart"/>
      <w:r w:rsidRPr="00A84C29">
        <w:rPr>
          <w:b/>
          <w:bCs/>
          <w:sz w:val="20"/>
          <w:szCs w:val="20"/>
        </w:rPr>
        <w:t>prin</w:t>
      </w:r>
      <w:proofErr w:type="spellEnd"/>
      <w:r w:rsidRPr="00A84C29">
        <w:rPr>
          <w:b/>
          <w:bCs/>
          <w:sz w:val="20"/>
          <w:szCs w:val="20"/>
        </w:rPr>
        <w:t xml:space="preserve"> </w:t>
      </w:r>
      <w:proofErr w:type="spellStart"/>
      <w:proofErr w:type="gramStart"/>
      <w:r w:rsidRPr="00A84C29">
        <w:rPr>
          <w:b/>
          <w:bCs/>
          <w:sz w:val="20"/>
          <w:szCs w:val="20"/>
        </w:rPr>
        <w:t>demisie</w:t>
      </w:r>
      <w:proofErr w:type="spellEnd"/>
      <w:r w:rsidRPr="00A84C29">
        <w:rPr>
          <w:b/>
          <w:bCs/>
          <w:sz w:val="20"/>
          <w:szCs w:val="20"/>
        </w:rPr>
        <w:t xml:space="preserve"> ,</w:t>
      </w:r>
      <w:proofErr w:type="gramEnd"/>
      <w:r w:rsidRPr="00A84C29">
        <w:rPr>
          <w:b/>
          <w:bCs/>
          <w:sz w:val="20"/>
          <w:szCs w:val="20"/>
        </w:rPr>
        <w:t xml:space="preserve"> a </w:t>
      </w:r>
      <w:proofErr w:type="spellStart"/>
      <w:r w:rsidRPr="00A84C29">
        <w:rPr>
          <w:b/>
          <w:bCs/>
          <w:sz w:val="20"/>
          <w:szCs w:val="20"/>
        </w:rPr>
        <w:t>mandatului</w:t>
      </w:r>
      <w:proofErr w:type="spellEnd"/>
      <w:r w:rsidRPr="00A84C29">
        <w:rPr>
          <w:b/>
          <w:bCs/>
          <w:sz w:val="20"/>
          <w:szCs w:val="20"/>
        </w:rPr>
        <w:t xml:space="preserve"> de </w:t>
      </w:r>
      <w:proofErr w:type="spellStart"/>
      <w:r w:rsidRPr="00A84C29">
        <w:rPr>
          <w:b/>
          <w:bCs/>
          <w:sz w:val="20"/>
          <w:szCs w:val="20"/>
        </w:rPr>
        <w:t>consilier</w:t>
      </w:r>
      <w:proofErr w:type="spellEnd"/>
      <w:r w:rsidRPr="00A84C29">
        <w:rPr>
          <w:b/>
          <w:bCs/>
          <w:sz w:val="20"/>
          <w:szCs w:val="20"/>
        </w:rPr>
        <w:t xml:space="preserve"> local al </w:t>
      </w:r>
      <w:proofErr w:type="spellStart"/>
      <w:r w:rsidRPr="00A84C29">
        <w:rPr>
          <w:b/>
          <w:bCs/>
          <w:sz w:val="20"/>
          <w:szCs w:val="20"/>
        </w:rPr>
        <w:t>domnului</w:t>
      </w:r>
      <w:proofErr w:type="spellEnd"/>
      <w:r w:rsidRPr="00A84C29">
        <w:rPr>
          <w:b/>
          <w:bCs/>
          <w:sz w:val="20"/>
          <w:szCs w:val="20"/>
        </w:rPr>
        <w:t xml:space="preserve"> Puiu Nicolae  </w:t>
      </w:r>
    </w:p>
    <w:p w14:paraId="062C756C" w14:textId="77777777" w:rsidR="0027046B" w:rsidRDefault="0027046B" w:rsidP="0027046B">
      <w:pPr>
        <w:jc w:val="both"/>
      </w:pPr>
    </w:p>
    <w:p w14:paraId="72A157CB" w14:textId="1377AAAF" w:rsidR="0027046B" w:rsidRDefault="0027046B" w:rsidP="0027046B">
      <w:pPr>
        <w:jc w:val="both"/>
      </w:pPr>
      <w:r>
        <w:tab/>
      </w:r>
      <w:proofErr w:type="spellStart"/>
      <w:r>
        <w:t>Consiliul</w:t>
      </w:r>
      <w:proofErr w:type="spellEnd"/>
      <w:r>
        <w:t xml:space="preserve"> Local al </w:t>
      </w:r>
      <w:proofErr w:type="spellStart"/>
      <w:r>
        <w:t>comunei</w:t>
      </w:r>
      <w:proofErr w:type="spellEnd"/>
      <w:r>
        <w:t xml:space="preserve"> Ocoliș </w:t>
      </w:r>
      <w:proofErr w:type="spellStart"/>
      <w:r>
        <w:t>întrunit</w:t>
      </w:r>
      <w:proofErr w:type="spellEnd"/>
      <w:r>
        <w:t xml:space="preserve"> </w:t>
      </w:r>
      <w:proofErr w:type="spellStart"/>
      <w:r>
        <w:t>în</w:t>
      </w:r>
      <w:proofErr w:type="spellEnd"/>
      <w:r>
        <w:t xml:space="preserve"> </w:t>
      </w:r>
      <w:proofErr w:type="spellStart"/>
      <w:r>
        <w:t>ședință</w:t>
      </w:r>
      <w:proofErr w:type="spellEnd"/>
      <w:r>
        <w:t xml:space="preserve"> </w:t>
      </w:r>
      <w:proofErr w:type="spellStart"/>
      <w:r>
        <w:t>publică</w:t>
      </w:r>
      <w:proofErr w:type="spellEnd"/>
      <w:r>
        <w:t xml:space="preserve"> </w:t>
      </w:r>
      <w:proofErr w:type="spellStart"/>
      <w:r>
        <w:t>ordinară</w:t>
      </w:r>
      <w:proofErr w:type="spellEnd"/>
      <w:r>
        <w:t xml:space="preserve"> din</w:t>
      </w:r>
      <w:r>
        <w:t xml:space="preserve"> data de 29</w:t>
      </w:r>
      <w:r>
        <w:t xml:space="preserve"> m</w:t>
      </w:r>
      <w:proofErr w:type="spellStart"/>
      <w:r>
        <w:t>ai</w:t>
      </w:r>
      <w:proofErr w:type="spellEnd"/>
      <w:r>
        <w:t xml:space="preserve"> 2025; </w:t>
      </w:r>
    </w:p>
    <w:p w14:paraId="382A8823" w14:textId="6F23D8EE" w:rsidR="0027046B" w:rsidRDefault="0027046B" w:rsidP="0027046B">
      <w:pPr>
        <w:jc w:val="both"/>
      </w:pPr>
      <w:r>
        <w:tab/>
      </w:r>
      <w:proofErr w:type="spellStart"/>
      <w:r>
        <w:t>Luând</w:t>
      </w:r>
      <w:proofErr w:type="spellEnd"/>
      <w:r>
        <w:t xml:space="preserve"> act de </w:t>
      </w:r>
      <w:proofErr w:type="spellStart"/>
      <w:r>
        <w:t>pro</w:t>
      </w:r>
      <w:r w:rsidR="00671349">
        <w:t>i</w:t>
      </w:r>
      <w:r>
        <w:t>ectul</w:t>
      </w:r>
      <w:proofErr w:type="spellEnd"/>
      <w:r>
        <w:t xml:space="preserve"> de </w:t>
      </w:r>
      <w:proofErr w:type="spellStart"/>
      <w:r>
        <w:t>hotărâre</w:t>
      </w:r>
      <w:proofErr w:type="spellEnd"/>
      <w:r>
        <w:t xml:space="preserve"> nr. 34/22.05.2025, </w:t>
      </w:r>
      <w:proofErr w:type="spellStart"/>
      <w:r w:rsidRPr="0027046B">
        <w:t>privind</w:t>
      </w:r>
      <w:proofErr w:type="spellEnd"/>
      <w:r w:rsidRPr="0027046B">
        <w:t xml:space="preserve"> </w:t>
      </w:r>
      <w:proofErr w:type="spellStart"/>
      <w:r w:rsidRPr="0027046B">
        <w:t>constatarea</w:t>
      </w:r>
      <w:proofErr w:type="spellEnd"/>
      <w:r w:rsidRPr="0027046B">
        <w:t xml:space="preserve"> </w:t>
      </w:r>
      <w:proofErr w:type="spellStart"/>
      <w:r w:rsidRPr="0027046B">
        <w:t>încetării</w:t>
      </w:r>
      <w:proofErr w:type="spellEnd"/>
      <w:r w:rsidRPr="0027046B">
        <w:t xml:space="preserve"> de </w:t>
      </w:r>
      <w:proofErr w:type="spellStart"/>
      <w:proofErr w:type="gramStart"/>
      <w:r w:rsidRPr="0027046B">
        <w:t>drept</w:t>
      </w:r>
      <w:proofErr w:type="spellEnd"/>
      <w:r w:rsidRPr="0027046B">
        <w:t xml:space="preserve"> ,</w:t>
      </w:r>
      <w:proofErr w:type="gramEnd"/>
      <w:r w:rsidRPr="0027046B">
        <w:t xml:space="preserve"> </w:t>
      </w:r>
      <w:proofErr w:type="spellStart"/>
      <w:r w:rsidRPr="0027046B">
        <w:t>prin</w:t>
      </w:r>
      <w:proofErr w:type="spellEnd"/>
      <w:r w:rsidRPr="0027046B">
        <w:t xml:space="preserve"> </w:t>
      </w:r>
      <w:proofErr w:type="spellStart"/>
      <w:proofErr w:type="gramStart"/>
      <w:r w:rsidRPr="0027046B">
        <w:t>demisie</w:t>
      </w:r>
      <w:proofErr w:type="spellEnd"/>
      <w:r w:rsidRPr="0027046B">
        <w:t xml:space="preserve"> ,</w:t>
      </w:r>
      <w:proofErr w:type="gramEnd"/>
      <w:r w:rsidRPr="0027046B">
        <w:t xml:space="preserve"> a </w:t>
      </w:r>
      <w:proofErr w:type="spellStart"/>
      <w:r w:rsidRPr="0027046B">
        <w:t>mandatului</w:t>
      </w:r>
      <w:proofErr w:type="spellEnd"/>
      <w:r w:rsidRPr="0027046B">
        <w:t xml:space="preserve"> de </w:t>
      </w:r>
      <w:proofErr w:type="spellStart"/>
      <w:r w:rsidRPr="0027046B">
        <w:t>consilier</w:t>
      </w:r>
      <w:proofErr w:type="spellEnd"/>
      <w:r w:rsidRPr="0027046B">
        <w:t xml:space="preserve"> local al </w:t>
      </w:r>
      <w:proofErr w:type="spellStart"/>
      <w:r w:rsidRPr="0027046B">
        <w:t>domnului</w:t>
      </w:r>
      <w:proofErr w:type="spellEnd"/>
      <w:r w:rsidRPr="0027046B">
        <w:t xml:space="preserve"> Puiu </w:t>
      </w:r>
      <w:proofErr w:type="gramStart"/>
      <w:r w:rsidRPr="0027046B">
        <w:t xml:space="preserve">Nicolae  </w:t>
      </w:r>
      <w:r>
        <w:t>;</w:t>
      </w:r>
      <w:proofErr w:type="gramEnd"/>
    </w:p>
    <w:p w14:paraId="32B2035A" w14:textId="77777777" w:rsidR="0027046B" w:rsidRDefault="0027046B" w:rsidP="0027046B">
      <w:pPr>
        <w:jc w:val="both"/>
      </w:pPr>
      <w:r>
        <w:tab/>
        <w:t>-</w:t>
      </w:r>
      <w:proofErr w:type="spellStart"/>
      <w:r>
        <w:t>cererea</w:t>
      </w:r>
      <w:proofErr w:type="spellEnd"/>
      <w:r>
        <w:t xml:space="preserve"> </w:t>
      </w:r>
      <w:proofErr w:type="spellStart"/>
      <w:r>
        <w:t>înregistrată</w:t>
      </w:r>
      <w:proofErr w:type="spellEnd"/>
      <w:r>
        <w:t xml:space="preserve"> cu nr. 1132/29.04.2025, al </w:t>
      </w:r>
      <w:proofErr w:type="spellStart"/>
      <w:r>
        <w:t>domnului</w:t>
      </w:r>
      <w:proofErr w:type="spellEnd"/>
      <w:r>
        <w:t xml:space="preserve"> PUIU NICOLAE, </w:t>
      </w:r>
      <w:proofErr w:type="spellStart"/>
      <w:r>
        <w:t>consilier</w:t>
      </w:r>
      <w:proofErr w:type="spellEnd"/>
      <w:r>
        <w:t xml:space="preserve"> local, </w:t>
      </w:r>
      <w:r w:rsidRPr="00B21C3A">
        <w:t xml:space="preserve">ales pe </w:t>
      </w:r>
      <w:proofErr w:type="spellStart"/>
      <w:r w:rsidRPr="00B21C3A">
        <w:t>lista</w:t>
      </w:r>
      <w:proofErr w:type="spellEnd"/>
      <w:r w:rsidRPr="00B21C3A">
        <w:t xml:space="preserve"> </w:t>
      </w:r>
      <w:proofErr w:type="spellStart"/>
      <w:r w:rsidRPr="00B21C3A">
        <w:t>Partidului</w:t>
      </w:r>
      <w:proofErr w:type="spellEnd"/>
      <w:r w:rsidRPr="00B21C3A">
        <w:t xml:space="preserve"> </w:t>
      </w:r>
      <w:proofErr w:type="spellStart"/>
      <w:r w:rsidRPr="00B21C3A">
        <w:t>Național</w:t>
      </w:r>
      <w:proofErr w:type="spellEnd"/>
      <w:r w:rsidRPr="00B21C3A">
        <w:t xml:space="preserve"> Liberal — </w:t>
      </w:r>
      <w:proofErr w:type="spellStart"/>
      <w:r w:rsidRPr="00B21C3A">
        <w:t>Organizația</w:t>
      </w:r>
      <w:proofErr w:type="spellEnd"/>
      <w:r w:rsidRPr="00B21C3A">
        <w:t xml:space="preserve">   </w:t>
      </w:r>
      <w:proofErr w:type="spellStart"/>
      <w:r w:rsidRPr="00B21C3A">
        <w:t>Locală</w:t>
      </w:r>
      <w:proofErr w:type="spellEnd"/>
      <w:r w:rsidRPr="00B21C3A">
        <w:t xml:space="preserve"> Ocoliș la </w:t>
      </w:r>
      <w:proofErr w:type="spellStart"/>
      <w:r w:rsidRPr="00B21C3A">
        <w:t>alegerile</w:t>
      </w:r>
      <w:proofErr w:type="spellEnd"/>
      <w:r w:rsidRPr="00B21C3A">
        <w:t xml:space="preserve"> </w:t>
      </w:r>
      <w:proofErr w:type="spellStart"/>
      <w:r w:rsidRPr="00B21C3A">
        <w:t>pentru</w:t>
      </w:r>
      <w:proofErr w:type="spellEnd"/>
      <w:r w:rsidRPr="00B21C3A">
        <w:t xml:space="preserve"> </w:t>
      </w:r>
      <w:proofErr w:type="spellStart"/>
      <w:r w:rsidRPr="00B21C3A">
        <w:t>autoritățile</w:t>
      </w:r>
      <w:proofErr w:type="spellEnd"/>
      <w:r w:rsidRPr="00B21C3A">
        <w:t xml:space="preserve"> </w:t>
      </w:r>
      <w:proofErr w:type="spellStart"/>
      <w:r w:rsidRPr="00B21C3A">
        <w:t>administrației</w:t>
      </w:r>
      <w:proofErr w:type="spellEnd"/>
      <w:r w:rsidRPr="00B21C3A">
        <w:t xml:space="preserve"> </w:t>
      </w:r>
      <w:proofErr w:type="spellStart"/>
      <w:r w:rsidRPr="00B21C3A">
        <w:t>publice</w:t>
      </w:r>
      <w:proofErr w:type="spellEnd"/>
      <w:r w:rsidRPr="00B21C3A">
        <w:t xml:space="preserve"> locale din 09.06.2024, </w:t>
      </w:r>
      <w:proofErr w:type="spellStart"/>
      <w:r w:rsidRPr="00B21C3A">
        <w:t>și</w:t>
      </w:r>
      <w:proofErr w:type="spellEnd"/>
      <w:r w:rsidRPr="00B21C3A">
        <w:t xml:space="preserve">-a </w:t>
      </w:r>
      <w:proofErr w:type="spellStart"/>
      <w:r w:rsidRPr="00B21C3A">
        <w:t>prezentat</w:t>
      </w:r>
      <w:proofErr w:type="spellEnd"/>
      <w:r w:rsidRPr="00B21C3A">
        <w:t xml:space="preserve"> </w:t>
      </w:r>
      <w:proofErr w:type="spellStart"/>
      <w:proofErr w:type="gramStart"/>
      <w:r w:rsidRPr="00B21C3A">
        <w:t>demisia</w:t>
      </w:r>
      <w:proofErr w:type="spellEnd"/>
      <w:r w:rsidRPr="00B21C3A">
        <w:t xml:space="preserve">  din</w:t>
      </w:r>
      <w:proofErr w:type="gramEnd"/>
      <w:r w:rsidRPr="00B21C3A">
        <w:t xml:space="preserve"> </w:t>
      </w:r>
      <w:proofErr w:type="spellStart"/>
      <w:r w:rsidRPr="00B21C3A">
        <w:t>calitatea</w:t>
      </w:r>
      <w:proofErr w:type="spellEnd"/>
      <w:r w:rsidRPr="00B21C3A">
        <w:t xml:space="preserve"> de </w:t>
      </w:r>
      <w:proofErr w:type="spellStart"/>
      <w:r w:rsidRPr="00B21C3A">
        <w:t>consilier</w:t>
      </w:r>
      <w:proofErr w:type="spellEnd"/>
      <w:r w:rsidRPr="00B21C3A">
        <w:t xml:space="preserve"> local </w:t>
      </w:r>
      <w:proofErr w:type="spellStart"/>
      <w:r w:rsidRPr="00B21C3A">
        <w:t>în</w:t>
      </w:r>
      <w:proofErr w:type="spellEnd"/>
      <w:r w:rsidRPr="00B21C3A">
        <w:t xml:space="preserve"> </w:t>
      </w:r>
      <w:proofErr w:type="spellStart"/>
      <w:r w:rsidRPr="00B21C3A">
        <w:t>cadrul</w:t>
      </w:r>
      <w:proofErr w:type="spellEnd"/>
      <w:r w:rsidRPr="00B21C3A">
        <w:t xml:space="preserve"> </w:t>
      </w:r>
      <w:proofErr w:type="spellStart"/>
      <w:r w:rsidRPr="00B21C3A">
        <w:t>Consiliului</w:t>
      </w:r>
      <w:proofErr w:type="spellEnd"/>
      <w:r w:rsidRPr="00B21C3A">
        <w:t xml:space="preserve"> local al </w:t>
      </w:r>
      <w:proofErr w:type="spellStart"/>
      <w:r w:rsidRPr="00B21C3A">
        <w:t>comunei</w:t>
      </w:r>
      <w:proofErr w:type="spellEnd"/>
      <w:r w:rsidRPr="00B21C3A">
        <w:t xml:space="preserve"> Ocoliș.</w:t>
      </w:r>
    </w:p>
    <w:p w14:paraId="7237703B" w14:textId="77777777" w:rsidR="0027046B" w:rsidRDefault="0027046B" w:rsidP="0027046B">
      <w:pPr>
        <w:jc w:val="both"/>
      </w:pPr>
      <w:r>
        <w:tab/>
        <w:t xml:space="preserve">- </w:t>
      </w:r>
      <w:proofErr w:type="spellStart"/>
      <w:r>
        <w:t>referatul</w:t>
      </w:r>
      <w:proofErr w:type="spellEnd"/>
      <w:r>
        <w:t xml:space="preserve"> </w:t>
      </w:r>
      <w:proofErr w:type="spellStart"/>
      <w:r>
        <w:t>constatator</w:t>
      </w:r>
      <w:proofErr w:type="spellEnd"/>
      <w:r>
        <w:t xml:space="preserve"> c</w:t>
      </w:r>
      <w:r w:rsidRPr="00B21C3A">
        <w:t xml:space="preserve">u </w:t>
      </w:r>
      <w:proofErr w:type="spellStart"/>
      <w:proofErr w:type="gramStart"/>
      <w:r w:rsidRPr="00B21C3A">
        <w:t>privire</w:t>
      </w:r>
      <w:proofErr w:type="spellEnd"/>
      <w:r w:rsidRPr="00B21C3A">
        <w:t xml:space="preserve">  la</w:t>
      </w:r>
      <w:proofErr w:type="gramEnd"/>
      <w:r w:rsidRPr="00B21C3A">
        <w:t xml:space="preserve"> </w:t>
      </w:r>
      <w:proofErr w:type="spellStart"/>
      <w:r w:rsidRPr="00B21C3A">
        <w:t>constatarea</w:t>
      </w:r>
      <w:proofErr w:type="spellEnd"/>
      <w:r w:rsidRPr="00B21C3A">
        <w:t xml:space="preserve"> </w:t>
      </w:r>
      <w:proofErr w:type="spellStart"/>
      <w:r w:rsidRPr="00B21C3A">
        <w:t>încetării</w:t>
      </w:r>
      <w:proofErr w:type="spellEnd"/>
      <w:r w:rsidRPr="00B21C3A">
        <w:t xml:space="preserve"> de </w:t>
      </w:r>
      <w:proofErr w:type="spellStart"/>
      <w:r w:rsidRPr="00B21C3A">
        <w:t>drept</w:t>
      </w:r>
      <w:proofErr w:type="spellEnd"/>
      <w:r w:rsidRPr="00B21C3A">
        <w:t xml:space="preserve">, </w:t>
      </w:r>
      <w:proofErr w:type="spellStart"/>
      <w:r w:rsidRPr="00B21C3A">
        <w:t>prin</w:t>
      </w:r>
      <w:proofErr w:type="spellEnd"/>
      <w:r w:rsidRPr="00B21C3A">
        <w:t xml:space="preserve"> </w:t>
      </w:r>
      <w:proofErr w:type="spellStart"/>
      <w:r w:rsidRPr="00B21C3A">
        <w:t>demisie</w:t>
      </w:r>
      <w:proofErr w:type="spellEnd"/>
      <w:r w:rsidRPr="00B21C3A">
        <w:t xml:space="preserve">, a </w:t>
      </w:r>
      <w:proofErr w:type="spellStart"/>
      <w:r w:rsidRPr="00B21C3A">
        <w:t>mandatului</w:t>
      </w:r>
      <w:proofErr w:type="spellEnd"/>
      <w:r w:rsidRPr="00B21C3A">
        <w:t xml:space="preserve"> de </w:t>
      </w:r>
      <w:proofErr w:type="spellStart"/>
      <w:r w:rsidRPr="00B21C3A">
        <w:t>consilier</w:t>
      </w:r>
      <w:proofErr w:type="spellEnd"/>
      <w:r w:rsidRPr="00B21C3A">
        <w:t xml:space="preserve"> local al </w:t>
      </w:r>
      <w:proofErr w:type="spellStart"/>
      <w:r w:rsidRPr="00B21C3A">
        <w:t>domnului</w:t>
      </w:r>
      <w:proofErr w:type="spellEnd"/>
      <w:r w:rsidRPr="00B21C3A">
        <w:t xml:space="preserve">   PUIU NICOLAE </w:t>
      </w:r>
      <w:proofErr w:type="spellStart"/>
      <w:r w:rsidRPr="00B21C3A">
        <w:t>și</w:t>
      </w:r>
      <w:proofErr w:type="spellEnd"/>
      <w:r w:rsidRPr="00B21C3A">
        <w:t xml:space="preserve"> </w:t>
      </w:r>
      <w:proofErr w:type="spellStart"/>
      <w:r w:rsidRPr="00B21C3A">
        <w:t>vacantarea</w:t>
      </w:r>
      <w:proofErr w:type="spellEnd"/>
      <w:r w:rsidRPr="00B21C3A">
        <w:t xml:space="preserve"> </w:t>
      </w:r>
      <w:proofErr w:type="spellStart"/>
      <w:r w:rsidRPr="00B21C3A">
        <w:t>locului</w:t>
      </w:r>
      <w:proofErr w:type="spellEnd"/>
      <w:r w:rsidRPr="00B21C3A">
        <w:t xml:space="preserve"> de </w:t>
      </w:r>
      <w:proofErr w:type="spellStart"/>
      <w:r w:rsidRPr="00B21C3A">
        <w:t>consilier</w:t>
      </w:r>
      <w:proofErr w:type="spellEnd"/>
      <w:r w:rsidRPr="00B21C3A">
        <w:t xml:space="preserve"> </w:t>
      </w:r>
      <w:proofErr w:type="gramStart"/>
      <w:r w:rsidRPr="00B21C3A">
        <w:t>local</w:t>
      </w:r>
      <w:r>
        <w:t xml:space="preserve"> ;</w:t>
      </w:r>
      <w:proofErr w:type="gramEnd"/>
      <w:r>
        <w:t xml:space="preserve"> </w:t>
      </w:r>
    </w:p>
    <w:p w14:paraId="13C426EE" w14:textId="75249A4C" w:rsidR="00671349" w:rsidRDefault="00671349" w:rsidP="0027046B">
      <w:pPr>
        <w:jc w:val="both"/>
      </w:pPr>
      <w:r>
        <w:tab/>
        <w:t>-</w:t>
      </w:r>
      <w:proofErr w:type="spellStart"/>
      <w:r>
        <w:t>referatul</w:t>
      </w:r>
      <w:proofErr w:type="spellEnd"/>
      <w:r>
        <w:t xml:space="preserve"> de </w:t>
      </w:r>
      <w:proofErr w:type="spellStart"/>
      <w:r>
        <w:t>aprobare</w:t>
      </w:r>
      <w:proofErr w:type="spellEnd"/>
      <w:r>
        <w:t xml:space="preserve"> </w:t>
      </w:r>
      <w:r w:rsidR="00177C86">
        <w:t xml:space="preserve">al </w:t>
      </w:r>
      <w:proofErr w:type="spellStart"/>
      <w:r w:rsidR="00177C86">
        <w:t>proiectului</w:t>
      </w:r>
      <w:proofErr w:type="spellEnd"/>
      <w:r w:rsidR="00177C86">
        <w:t xml:space="preserve"> de </w:t>
      </w:r>
      <w:proofErr w:type="spellStart"/>
      <w:r w:rsidR="00177C86">
        <w:t>hotarare</w:t>
      </w:r>
      <w:proofErr w:type="spellEnd"/>
      <w:r w:rsidR="00177C86">
        <w:t xml:space="preserve"> </w:t>
      </w:r>
      <w:proofErr w:type="spellStart"/>
      <w:r w:rsidR="00177C86">
        <w:t>înregistrat</w:t>
      </w:r>
      <w:proofErr w:type="spellEnd"/>
      <w:r w:rsidR="00177C86">
        <w:t xml:space="preserve"> cu nr. 1347/22.05.2025; </w:t>
      </w:r>
    </w:p>
    <w:p w14:paraId="1D2EBB90" w14:textId="1B06E5B5" w:rsidR="00177C86" w:rsidRDefault="00177C86" w:rsidP="0027046B">
      <w:pPr>
        <w:jc w:val="both"/>
      </w:pPr>
      <w:r>
        <w:tab/>
        <w:t>-</w:t>
      </w:r>
      <w:proofErr w:type="spellStart"/>
      <w:r>
        <w:t>referatul</w:t>
      </w:r>
      <w:proofErr w:type="spellEnd"/>
      <w:r>
        <w:t xml:space="preserve"> de </w:t>
      </w:r>
      <w:proofErr w:type="spellStart"/>
      <w:r>
        <w:t>specialitate</w:t>
      </w:r>
      <w:proofErr w:type="spellEnd"/>
      <w:r>
        <w:t xml:space="preserve"> </w:t>
      </w:r>
      <w:proofErr w:type="spellStart"/>
      <w:r>
        <w:t>înregistrat</w:t>
      </w:r>
      <w:proofErr w:type="spellEnd"/>
      <w:r>
        <w:t xml:space="preserve"> cu nr. 1348/22.05.2025; </w:t>
      </w:r>
    </w:p>
    <w:p w14:paraId="53D96DC9" w14:textId="77777777" w:rsidR="0027046B" w:rsidRDefault="0027046B" w:rsidP="0027046B">
      <w:pPr>
        <w:jc w:val="both"/>
      </w:pPr>
      <w:r>
        <w:tab/>
      </w:r>
      <w:proofErr w:type="spellStart"/>
      <w:r>
        <w:t>În</w:t>
      </w:r>
      <w:proofErr w:type="spellEnd"/>
      <w:r>
        <w:t xml:space="preserve"> </w:t>
      </w:r>
      <w:proofErr w:type="spellStart"/>
      <w:r>
        <w:t>temeiul</w:t>
      </w:r>
      <w:proofErr w:type="spellEnd"/>
      <w:r>
        <w:t xml:space="preserve"> </w:t>
      </w:r>
      <w:proofErr w:type="spellStart"/>
      <w:r>
        <w:t>prevederilor</w:t>
      </w:r>
      <w:proofErr w:type="spellEnd"/>
      <w:r>
        <w:t xml:space="preserve"> art. 204, </w:t>
      </w:r>
      <w:proofErr w:type="spellStart"/>
      <w:r>
        <w:t>alin</w:t>
      </w:r>
      <w:proofErr w:type="spellEnd"/>
      <w:r>
        <w:t xml:space="preserve">. (2) lit. a), </w:t>
      </w:r>
      <w:proofErr w:type="spellStart"/>
      <w:r>
        <w:t>alin</w:t>
      </w:r>
      <w:proofErr w:type="spellEnd"/>
      <w:r>
        <w:t xml:space="preserve">. (3), </w:t>
      </w:r>
      <w:proofErr w:type="spellStart"/>
      <w:r>
        <w:t>alin</w:t>
      </w:r>
      <w:proofErr w:type="spellEnd"/>
      <w:r>
        <w:t xml:space="preserve">. </w:t>
      </w:r>
      <w:proofErr w:type="gramStart"/>
      <w:r>
        <w:t>(6)  (</w:t>
      </w:r>
      <w:proofErr w:type="gramEnd"/>
      <w:r>
        <w:t xml:space="preserve">7), </w:t>
      </w:r>
      <w:proofErr w:type="spellStart"/>
      <w:r>
        <w:t>alin</w:t>
      </w:r>
      <w:proofErr w:type="spellEnd"/>
      <w:r>
        <w:t xml:space="preserve">. (10), </w:t>
      </w:r>
      <w:proofErr w:type="spellStart"/>
      <w:r>
        <w:t>alin</w:t>
      </w:r>
      <w:proofErr w:type="spellEnd"/>
      <w:r>
        <w:t xml:space="preserve">-(14) </w:t>
      </w:r>
      <w:proofErr w:type="spellStart"/>
      <w:r>
        <w:t>și</w:t>
      </w:r>
      <w:proofErr w:type="spellEnd"/>
      <w:r>
        <w:t xml:space="preserve"> </w:t>
      </w:r>
      <w:proofErr w:type="spellStart"/>
      <w:r>
        <w:t>alin</w:t>
      </w:r>
      <w:proofErr w:type="spellEnd"/>
      <w:r>
        <w:t xml:space="preserve">. (17), </w:t>
      </w:r>
      <w:proofErr w:type="spellStart"/>
      <w:r>
        <w:t>alin</w:t>
      </w:r>
      <w:proofErr w:type="spellEnd"/>
      <w:r>
        <w:t xml:space="preserve">. (20), precum </w:t>
      </w:r>
      <w:proofErr w:type="spellStart"/>
      <w:r>
        <w:t>și</w:t>
      </w:r>
      <w:proofErr w:type="spellEnd"/>
      <w:r>
        <w:t xml:space="preserve"> ale art. 129, </w:t>
      </w:r>
      <w:proofErr w:type="spellStart"/>
      <w:r>
        <w:t>alin</w:t>
      </w:r>
      <w:proofErr w:type="spellEnd"/>
      <w:r>
        <w:t xml:space="preserve">. (l) </w:t>
      </w:r>
      <w:proofErr w:type="spellStart"/>
      <w:r>
        <w:t>și</w:t>
      </w:r>
      <w:proofErr w:type="spellEnd"/>
      <w:r>
        <w:t xml:space="preserve"> </w:t>
      </w:r>
      <w:proofErr w:type="spellStart"/>
      <w:r>
        <w:t>alin</w:t>
      </w:r>
      <w:proofErr w:type="spellEnd"/>
      <w:r>
        <w:t xml:space="preserve">. (14), art. 139 </w:t>
      </w:r>
      <w:proofErr w:type="spellStart"/>
      <w:r>
        <w:t>alin</w:t>
      </w:r>
      <w:proofErr w:type="spellEnd"/>
      <w:r>
        <w:t xml:space="preserve">. (l), art. 196 </w:t>
      </w:r>
      <w:proofErr w:type="spellStart"/>
      <w:r>
        <w:t>alin</w:t>
      </w:r>
      <w:proofErr w:type="spellEnd"/>
      <w:r>
        <w:t xml:space="preserve">. (l) lit. a) din OUG nr.57/2023 </w:t>
      </w:r>
      <w:proofErr w:type="spellStart"/>
      <w:r>
        <w:t>privind</w:t>
      </w:r>
      <w:proofErr w:type="spellEnd"/>
      <w:r>
        <w:t xml:space="preserve"> </w:t>
      </w:r>
      <w:proofErr w:type="spellStart"/>
      <w:r>
        <w:t>Codul</w:t>
      </w:r>
      <w:proofErr w:type="spellEnd"/>
      <w:r>
        <w:t xml:space="preserve"> </w:t>
      </w:r>
      <w:proofErr w:type="spellStart"/>
      <w:r>
        <w:t>administrativ</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proofErr w:type="gramStart"/>
      <w:r>
        <w:t>ulterioare</w:t>
      </w:r>
      <w:proofErr w:type="spellEnd"/>
      <w:r>
        <w:t xml:space="preserve"> ;</w:t>
      </w:r>
      <w:proofErr w:type="gramEnd"/>
      <w:r>
        <w:t xml:space="preserve"> </w:t>
      </w:r>
    </w:p>
    <w:p w14:paraId="4571F79C" w14:textId="3F874275" w:rsidR="0027046B" w:rsidRDefault="0027046B" w:rsidP="00A84C29">
      <w:pPr>
        <w:jc w:val="center"/>
      </w:pPr>
      <w:r>
        <w:t>HOTĂRĂSTE:</w:t>
      </w:r>
    </w:p>
    <w:p w14:paraId="403501E0" w14:textId="0C5E4C37" w:rsidR="0027046B" w:rsidRDefault="0027046B" w:rsidP="0027046B">
      <w:pPr>
        <w:ind w:firstLine="708"/>
        <w:jc w:val="both"/>
      </w:pPr>
      <w:proofErr w:type="spellStart"/>
      <w:r w:rsidRPr="00884D78">
        <w:rPr>
          <w:b/>
          <w:bCs/>
        </w:rPr>
        <w:t>Art.l</w:t>
      </w:r>
      <w:proofErr w:type="spellEnd"/>
      <w:r w:rsidRPr="00884D78">
        <w:rPr>
          <w:b/>
          <w:bCs/>
        </w:rPr>
        <w:t>.</w:t>
      </w:r>
      <w:r>
        <w:t xml:space="preserve"> Se </w:t>
      </w:r>
      <w:proofErr w:type="spellStart"/>
      <w:r>
        <w:t>ia</w:t>
      </w:r>
      <w:proofErr w:type="spellEnd"/>
      <w:r>
        <w:t xml:space="preserve"> act de </w:t>
      </w:r>
      <w:proofErr w:type="spellStart"/>
      <w:r>
        <w:t>demisia</w:t>
      </w:r>
      <w:proofErr w:type="spellEnd"/>
      <w:r>
        <w:t xml:space="preserve"> </w:t>
      </w:r>
      <w:proofErr w:type="spellStart"/>
      <w:r>
        <w:t>domnului</w:t>
      </w:r>
      <w:proofErr w:type="spellEnd"/>
      <w:r>
        <w:t>,</w:t>
      </w:r>
      <w:r>
        <w:t xml:space="preserve"> </w:t>
      </w:r>
      <w:r w:rsidRPr="0027046B">
        <w:rPr>
          <w:b/>
          <w:bCs/>
        </w:rPr>
        <w:t>PUIU NICOLAE</w:t>
      </w:r>
      <w:r>
        <w:t xml:space="preserve"> din </w:t>
      </w:r>
      <w:proofErr w:type="spellStart"/>
      <w:r>
        <w:t>Consiliul</w:t>
      </w:r>
      <w:proofErr w:type="spellEnd"/>
      <w:r>
        <w:t xml:space="preserve"> local al </w:t>
      </w:r>
      <w:proofErr w:type="spellStart"/>
      <w:r>
        <w:t>Comunei</w:t>
      </w:r>
      <w:proofErr w:type="spellEnd"/>
      <w:r>
        <w:t xml:space="preserve"> Ocoliș, ales pe </w:t>
      </w:r>
      <w:proofErr w:type="spellStart"/>
      <w:r>
        <w:t>lista</w:t>
      </w:r>
      <w:proofErr w:type="spellEnd"/>
      <w:r>
        <w:t xml:space="preserve"> </w:t>
      </w:r>
      <w:proofErr w:type="spellStart"/>
      <w:r>
        <w:t>Partidului</w:t>
      </w:r>
      <w:proofErr w:type="spellEnd"/>
      <w:r>
        <w:t xml:space="preserve"> </w:t>
      </w:r>
      <w:proofErr w:type="spellStart"/>
      <w:r>
        <w:t>Național</w:t>
      </w:r>
      <w:proofErr w:type="spellEnd"/>
      <w:r>
        <w:t xml:space="preserve"> Liberal - </w:t>
      </w:r>
      <w:proofErr w:type="spellStart"/>
      <w:r>
        <w:t>Organizația</w:t>
      </w:r>
      <w:proofErr w:type="spellEnd"/>
      <w:r>
        <w:t xml:space="preserve"> </w:t>
      </w:r>
      <w:proofErr w:type="spellStart"/>
      <w:r>
        <w:t>Locală</w:t>
      </w:r>
      <w:proofErr w:type="spellEnd"/>
      <w:r>
        <w:t xml:space="preserve"> Ocoliș la </w:t>
      </w:r>
      <w:proofErr w:type="spellStart"/>
      <w:r>
        <w:t>alegerile</w:t>
      </w:r>
      <w:proofErr w:type="spellEnd"/>
      <w:r>
        <w:t xml:space="preserve"> </w:t>
      </w:r>
      <w:proofErr w:type="spellStart"/>
      <w:r>
        <w:t>pentru</w:t>
      </w:r>
      <w:proofErr w:type="spellEnd"/>
      <w:r>
        <w:t xml:space="preserve"> </w:t>
      </w:r>
      <w:proofErr w:type="spellStart"/>
      <w:r>
        <w:t>autoritățile</w:t>
      </w:r>
      <w:proofErr w:type="spellEnd"/>
      <w:r>
        <w:t xml:space="preserve"> </w:t>
      </w:r>
      <w:proofErr w:type="spellStart"/>
      <w:r>
        <w:t>administrației</w:t>
      </w:r>
      <w:proofErr w:type="spellEnd"/>
      <w:r>
        <w:t xml:space="preserve"> </w:t>
      </w:r>
      <w:proofErr w:type="spellStart"/>
      <w:r>
        <w:t>publice</w:t>
      </w:r>
      <w:proofErr w:type="spellEnd"/>
      <w:r>
        <w:t xml:space="preserve"> locale din:  09.06.2024, </w:t>
      </w:r>
      <w:proofErr w:type="spellStart"/>
      <w:r>
        <w:t>și</w:t>
      </w:r>
      <w:proofErr w:type="spellEnd"/>
      <w:r>
        <w:t xml:space="preserve"> se </w:t>
      </w:r>
      <w:proofErr w:type="spellStart"/>
      <w:r>
        <w:t>constată</w:t>
      </w:r>
      <w:proofErr w:type="spellEnd"/>
      <w:r>
        <w:t xml:space="preserve"> </w:t>
      </w:r>
      <w:proofErr w:type="spellStart"/>
      <w:r>
        <w:t>încetarea</w:t>
      </w:r>
      <w:proofErr w:type="spellEnd"/>
      <w:r>
        <w:t xml:space="preserve"> de </w:t>
      </w:r>
      <w:proofErr w:type="spellStart"/>
      <w:r>
        <w:t>drept</w:t>
      </w:r>
      <w:proofErr w:type="spellEnd"/>
      <w:r>
        <w:t xml:space="preserve">, </w:t>
      </w:r>
      <w:proofErr w:type="spellStart"/>
      <w:r>
        <w:t>înainte</w:t>
      </w:r>
      <w:proofErr w:type="spellEnd"/>
      <w:r>
        <w:t xml:space="preserve"> de </w:t>
      </w:r>
      <w:proofErr w:type="spellStart"/>
      <w:r>
        <w:t>expirarea</w:t>
      </w:r>
      <w:proofErr w:type="spellEnd"/>
      <w:r>
        <w:t xml:space="preserve"> </w:t>
      </w:r>
      <w:proofErr w:type="spellStart"/>
      <w:r>
        <w:t>duratei</w:t>
      </w:r>
      <w:proofErr w:type="spellEnd"/>
      <w:r>
        <w:t xml:space="preserve"> </w:t>
      </w:r>
      <w:proofErr w:type="spellStart"/>
      <w:r>
        <w:t>normale</w:t>
      </w:r>
      <w:proofErr w:type="spellEnd"/>
      <w:r>
        <w:t xml:space="preserve">, a </w:t>
      </w:r>
      <w:proofErr w:type="spellStart"/>
      <w:r>
        <w:t>mandatului</w:t>
      </w:r>
      <w:proofErr w:type="spellEnd"/>
      <w:r>
        <w:t xml:space="preserve"> de </w:t>
      </w:r>
      <w:proofErr w:type="spellStart"/>
      <w:r>
        <w:t>consilier</w:t>
      </w:r>
      <w:proofErr w:type="spellEnd"/>
      <w:r>
        <w:t xml:space="preserve"> local al </w:t>
      </w:r>
      <w:proofErr w:type="spellStart"/>
      <w:r>
        <w:t>acestuia</w:t>
      </w:r>
      <w:proofErr w:type="spellEnd"/>
      <w:r>
        <w:t>.</w:t>
      </w:r>
    </w:p>
    <w:p w14:paraId="4C95BEEC" w14:textId="77777777" w:rsidR="0027046B" w:rsidRDefault="0027046B" w:rsidP="0027046B">
      <w:pPr>
        <w:ind w:firstLine="708"/>
        <w:jc w:val="both"/>
      </w:pPr>
      <w:r w:rsidRPr="00884D78">
        <w:rPr>
          <w:b/>
          <w:bCs/>
        </w:rPr>
        <w:t>Art.2</w:t>
      </w:r>
      <w:r>
        <w:t xml:space="preserve">. Se </w:t>
      </w:r>
      <w:proofErr w:type="spellStart"/>
      <w:r>
        <w:t>declară</w:t>
      </w:r>
      <w:proofErr w:type="spellEnd"/>
      <w:r>
        <w:t xml:space="preserve"> vacant </w:t>
      </w:r>
      <w:proofErr w:type="spellStart"/>
      <w:r>
        <w:t>locul</w:t>
      </w:r>
      <w:proofErr w:type="spellEnd"/>
      <w:r>
        <w:t xml:space="preserve"> </w:t>
      </w:r>
      <w:proofErr w:type="spellStart"/>
      <w:r>
        <w:t>deținut</w:t>
      </w:r>
      <w:proofErr w:type="spellEnd"/>
      <w:r>
        <w:t xml:space="preserve"> de </w:t>
      </w:r>
      <w:proofErr w:type="spellStart"/>
      <w:r>
        <w:t>domnul</w:t>
      </w:r>
      <w:proofErr w:type="spellEnd"/>
      <w:r>
        <w:t xml:space="preserve"> Puiu Nicolae </w:t>
      </w:r>
      <w:proofErr w:type="spellStart"/>
      <w:r>
        <w:t>în</w:t>
      </w:r>
      <w:proofErr w:type="spellEnd"/>
      <w:r>
        <w:t xml:space="preserve"> </w:t>
      </w:r>
      <w:proofErr w:type="spellStart"/>
      <w:r>
        <w:t>cadrul</w:t>
      </w:r>
      <w:proofErr w:type="spellEnd"/>
      <w:r>
        <w:t xml:space="preserve"> </w:t>
      </w:r>
      <w:proofErr w:type="spellStart"/>
      <w:r>
        <w:t>Consiliului</w:t>
      </w:r>
      <w:proofErr w:type="spellEnd"/>
      <w:r>
        <w:t xml:space="preserve"> local al </w:t>
      </w:r>
      <w:proofErr w:type="spellStart"/>
      <w:r>
        <w:t>comunei</w:t>
      </w:r>
      <w:proofErr w:type="spellEnd"/>
      <w:r>
        <w:t xml:space="preserve"> Ocoliș </w:t>
      </w:r>
      <w:proofErr w:type="spellStart"/>
      <w:r>
        <w:t>și</w:t>
      </w:r>
      <w:proofErr w:type="spellEnd"/>
      <w:r>
        <w:t xml:space="preserve"> </w:t>
      </w:r>
      <w:proofErr w:type="spellStart"/>
      <w:r>
        <w:t>în</w:t>
      </w:r>
      <w:proofErr w:type="spellEnd"/>
      <w:r>
        <w:t xml:space="preserve"> </w:t>
      </w:r>
      <w:proofErr w:type="spellStart"/>
      <w:r>
        <w:t>Comisia</w:t>
      </w:r>
      <w:proofErr w:type="spellEnd"/>
      <w:r>
        <w:t xml:space="preserve"> de </w:t>
      </w:r>
      <w:proofErr w:type="spellStart"/>
      <w:r>
        <w:t>specialitate</w:t>
      </w:r>
      <w:proofErr w:type="spellEnd"/>
      <w:r>
        <w:t xml:space="preserve"> a </w:t>
      </w:r>
      <w:proofErr w:type="spellStart"/>
      <w:r>
        <w:t>Consiliului</w:t>
      </w:r>
      <w:proofErr w:type="spellEnd"/>
      <w:r>
        <w:t xml:space="preserve"> local </w:t>
      </w:r>
      <w:proofErr w:type="gramStart"/>
      <w:r>
        <w:t xml:space="preserve">Ocoliș  </w:t>
      </w:r>
      <w:proofErr w:type="spellStart"/>
      <w:r>
        <w:t>pentru</w:t>
      </w:r>
      <w:proofErr w:type="spellEnd"/>
      <w:proofErr w:type="gramEnd"/>
      <w:r>
        <w:t xml:space="preserve"> </w:t>
      </w:r>
      <w:proofErr w:type="spellStart"/>
      <w:r w:rsidRPr="00884D78">
        <w:t>probleme</w:t>
      </w:r>
      <w:proofErr w:type="spellEnd"/>
      <w:r w:rsidRPr="00884D78">
        <w:t xml:space="preserve"> de </w:t>
      </w:r>
      <w:proofErr w:type="spellStart"/>
      <w:r w:rsidRPr="00884D78">
        <w:t>învățământ</w:t>
      </w:r>
      <w:proofErr w:type="spellEnd"/>
      <w:r w:rsidRPr="00884D78">
        <w:t xml:space="preserve">, </w:t>
      </w:r>
      <w:proofErr w:type="spellStart"/>
      <w:r w:rsidRPr="00884D78">
        <w:t>sănătate</w:t>
      </w:r>
      <w:proofErr w:type="spellEnd"/>
      <w:r w:rsidRPr="00884D78">
        <w:t xml:space="preserve">, </w:t>
      </w:r>
      <w:proofErr w:type="spellStart"/>
      <w:r w:rsidRPr="00884D78">
        <w:t>familie</w:t>
      </w:r>
      <w:proofErr w:type="spellEnd"/>
      <w:r w:rsidRPr="00884D78">
        <w:t xml:space="preserve">, </w:t>
      </w:r>
      <w:proofErr w:type="spellStart"/>
      <w:r w:rsidRPr="00884D78">
        <w:t>activități</w:t>
      </w:r>
      <w:proofErr w:type="spellEnd"/>
      <w:r w:rsidRPr="00884D78">
        <w:t xml:space="preserve"> socio- </w:t>
      </w:r>
      <w:proofErr w:type="spellStart"/>
      <w:r w:rsidRPr="00884D78">
        <w:t>culturale</w:t>
      </w:r>
      <w:proofErr w:type="spellEnd"/>
      <w:r w:rsidRPr="00884D78">
        <w:t xml:space="preserve">, </w:t>
      </w:r>
      <w:proofErr w:type="spellStart"/>
      <w:r w:rsidRPr="00884D78">
        <w:t>culte</w:t>
      </w:r>
      <w:proofErr w:type="spellEnd"/>
      <w:r w:rsidRPr="00884D78">
        <w:t xml:space="preserve">, </w:t>
      </w:r>
      <w:proofErr w:type="spellStart"/>
      <w:r w:rsidRPr="00884D78">
        <w:t>muncă</w:t>
      </w:r>
      <w:proofErr w:type="spellEnd"/>
      <w:r w:rsidRPr="00884D78">
        <w:t xml:space="preserve"> </w:t>
      </w:r>
      <w:proofErr w:type="spellStart"/>
      <w:r w:rsidRPr="00884D78">
        <w:t>și</w:t>
      </w:r>
      <w:proofErr w:type="spellEnd"/>
      <w:r w:rsidRPr="00884D78">
        <w:t xml:space="preserve"> </w:t>
      </w:r>
      <w:proofErr w:type="spellStart"/>
      <w:r w:rsidRPr="00884D78">
        <w:t>protecție</w:t>
      </w:r>
      <w:proofErr w:type="spellEnd"/>
      <w:r w:rsidRPr="00884D78">
        <w:t xml:space="preserve"> </w:t>
      </w:r>
      <w:proofErr w:type="spellStart"/>
      <w:r w:rsidRPr="00884D78">
        <w:t>socială</w:t>
      </w:r>
      <w:proofErr w:type="spellEnd"/>
      <w:r w:rsidRPr="00884D78">
        <w:t xml:space="preserve"> </w:t>
      </w:r>
      <w:proofErr w:type="spellStart"/>
      <w:r>
        <w:t>și</w:t>
      </w:r>
      <w:proofErr w:type="spellEnd"/>
      <w:r>
        <w:t xml:space="preserve"> </w:t>
      </w:r>
      <w:proofErr w:type="spellStart"/>
      <w:r>
        <w:t>protecție</w:t>
      </w:r>
      <w:proofErr w:type="spellEnd"/>
      <w:r>
        <w:t xml:space="preserve"> </w:t>
      </w:r>
      <w:proofErr w:type="spellStart"/>
      <w:proofErr w:type="gramStart"/>
      <w:r>
        <w:t>copii</w:t>
      </w:r>
      <w:proofErr w:type="spellEnd"/>
      <w:r>
        <w:t xml:space="preserve">,  </w:t>
      </w:r>
      <w:proofErr w:type="spellStart"/>
      <w:r>
        <w:t>acesta</w:t>
      </w:r>
      <w:proofErr w:type="spellEnd"/>
      <w:proofErr w:type="gramEnd"/>
      <w:r>
        <w:t xml:space="preserve"> </w:t>
      </w:r>
      <w:proofErr w:type="spellStart"/>
      <w:r>
        <w:t>urmând</w:t>
      </w:r>
      <w:proofErr w:type="spellEnd"/>
      <w:r>
        <w:t xml:space="preserve"> a fi </w:t>
      </w:r>
      <w:proofErr w:type="spellStart"/>
      <w:r>
        <w:t>completat</w:t>
      </w:r>
      <w:proofErr w:type="spellEnd"/>
      <w:r>
        <w:t xml:space="preserve"> cu </w:t>
      </w:r>
      <w:proofErr w:type="spellStart"/>
      <w:r>
        <w:t>supleantul</w:t>
      </w:r>
      <w:proofErr w:type="spellEnd"/>
      <w:r>
        <w:t xml:space="preserve"> de pe </w:t>
      </w:r>
      <w:proofErr w:type="spellStart"/>
      <w:r>
        <w:t>lista</w:t>
      </w:r>
      <w:proofErr w:type="spellEnd"/>
      <w:r>
        <w:t xml:space="preserve"> </w:t>
      </w:r>
      <w:proofErr w:type="spellStart"/>
      <w:r>
        <w:t>Partidului</w:t>
      </w:r>
      <w:proofErr w:type="spellEnd"/>
      <w:r>
        <w:t xml:space="preserve"> </w:t>
      </w:r>
      <w:proofErr w:type="spellStart"/>
      <w:r>
        <w:t>Național</w:t>
      </w:r>
      <w:proofErr w:type="spellEnd"/>
      <w:r>
        <w:t xml:space="preserve"> Liberal care </w:t>
      </w:r>
      <w:proofErr w:type="spellStart"/>
      <w:r>
        <w:t>va</w:t>
      </w:r>
      <w:proofErr w:type="spellEnd"/>
      <w:r>
        <w:t xml:space="preserve"> fi </w:t>
      </w:r>
      <w:proofErr w:type="spellStart"/>
      <w:r>
        <w:t>validat</w:t>
      </w:r>
      <w:proofErr w:type="spellEnd"/>
      <w:r>
        <w:t xml:space="preserve"> conform </w:t>
      </w:r>
      <w:proofErr w:type="spellStart"/>
      <w:r>
        <w:t>legii</w:t>
      </w:r>
      <w:proofErr w:type="spellEnd"/>
      <w:r>
        <w:t>.</w:t>
      </w:r>
    </w:p>
    <w:p w14:paraId="27CA47B1" w14:textId="77777777" w:rsidR="0027046B" w:rsidRDefault="0027046B" w:rsidP="0027046B">
      <w:pPr>
        <w:ind w:firstLine="708"/>
        <w:jc w:val="both"/>
      </w:pPr>
      <w:r w:rsidRPr="00884D78">
        <w:rPr>
          <w:b/>
          <w:bCs/>
        </w:rPr>
        <w:t>Art.3</w:t>
      </w:r>
      <w:r>
        <w:t xml:space="preserve">. </w:t>
      </w:r>
      <w:proofErr w:type="spellStart"/>
      <w:r>
        <w:t>Prezenta</w:t>
      </w:r>
      <w:proofErr w:type="spellEnd"/>
      <w:r>
        <w:t xml:space="preserve"> </w:t>
      </w:r>
      <w:proofErr w:type="spellStart"/>
      <w:r>
        <w:t>hotărâre</w:t>
      </w:r>
      <w:proofErr w:type="spellEnd"/>
      <w:r>
        <w:t xml:space="preserve"> </w:t>
      </w:r>
      <w:proofErr w:type="spellStart"/>
      <w:r>
        <w:t>poate</w:t>
      </w:r>
      <w:proofErr w:type="spellEnd"/>
      <w:r>
        <w:t xml:space="preserve"> fi </w:t>
      </w:r>
      <w:proofErr w:type="spellStart"/>
      <w:r>
        <w:t>contestată</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 xml:space="preserve"> </w:t>
      </w:r>
      <w:proofErr w:type="spellStart"/>
      <w:r>
        <w:t>contenciosului</w:t>
      </w:r>
      <w:proofErr w:type="spellEnd"/>
      <w:r>
        <w:t xml:space="preserve"> </w:t>
      </w:r>
      <w:proofErr w:type="spellStart"/>
      <w:r>
        <w:t>administrativ</w:t>
      </w:r>
      <w:proofErr w:type="spellEnd"/>
      <w:r>
        <w:t xml:space="preserve"> nr.554/2004,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la </w:t>
      </w:r>
      <w:proofErr w:type="spellStart"/>
      <w:r>
        <w:t>Tribunalul</w:t>
      </w:r>
      <w:proofErr w:type="spellEnd"/>
      <w:r>
        <w:t xml:space="preserve"> Alba. </w:t>
      </w:r>
    </w:p>
    <w:p w14:paraId="162D109E" w14:textId="77777777" w:rsidR="0027046B" w:rsidRPr="00B21C3A" w:rsidRDefault="0027046B" w:rsidP="0027046B">
      <w:pPr>
        <w:ind w:firstLine="708"/>
        <w:jc w:val="both"/>
      </w:pPr>
      <w:r w:rsidRPr="00884D78">
        <w:rPr>
          <w:b/>
          <w:bCs/>
        </w:rPr>
        <w:t>Art.4</w:t>
      </w:r>
      <w:r>
        <w:t xml:space="preserve">. </w:t>
      </w:r>
      <w:proofErr w:type="spellStart"/>
      <w:r>
        <w:t>Prezenta</w:t>
      </w:r>
      <w:proofErr w:type="spellEnd"/>
      <w:r>
        <w:t xml:space="preserve"> </w:t>
      </w:r>
      <w:proofErr w:type="spellStart"/>
      <w:r>
        <w:t>hotărâre</w:t>
      </w:r>
      <w:proofErr w:type="spellEnd"/>
      <w:r>
        <w:t xml:space="preserve"> se </w:t>
      </w:r>
      <w:proofErr w:type="spellStart"/>
      <w:r>
        <w:t>publică</w:t>
      </w:r>
      <w:proofErr w:type="spellEnd"/>
      <w:r>
        <w:t xml:space="preserve"> </w:t>
      </w:r>
      <w:proofErr w:type="spellStart"/>
      <w:r>
        <w:t>în</w:t>
      </w:r>
      <w:proofErr w:type="spellEnd"/>
      <w:r>
        <w:t xml:space="preserve"> </w:t>
      </w:r>
      <w:proofErr w:type="spellStart"/>
      <w:r>
        <w:t>Monitorul</w:t>
      </w:r>
      <w:proofErr w:type="spellEnd"/>
      <w:r>
        <w:t xml:space="preserve"> </w:t>
      </w:r>
      <w:proofErr w:type="spellStart"/>
      <w:r>
        <w:t>Oficial</w:t>
      </w:r>
      <w:proofErr w:type="spellEnd"/>
      <w:r>
        <w:t xml:space="preserve"> Local pe </w:t>
      </w:r>
      <w:proofErr w:type="spellStart"/>
      <w:r>
        <w:t>pagina</w:t>
      </w:r>
      <w:proofErr w:type="spellEnd"/>
      <w:r>
        <w:t xml:space="preserve"> de internet a </w:t>
      </w:r>
      <w:proofErr w:type="spellStart"/>
      <w:r>
        <w:t>Primăriei</w:t>
      </w:r>
      <w:proofErr w:type="spellEnd"/>
      <w:r>
        <w:t xml:space="preserve"> </w:t>
      </w:r>
      <w:proofErr w:type="spellStart"/>
      <w:r>
        <w:t>comunei</w:t>
      </w:r>
      <w:proofErr w:type="spellEnd"/>
      <w:r>
        <w:t xml:space="preserve"> </w:t>
      </w:r>
      <w:proofErr w:type="gramStart"/>
      <w:r>
        <w:t>Ocoliș,  www.ocolis-ab.ro</w:t>
      </w:r>
      <w:proofErr w:type="gramEnd"/>
      <w:r>
        <w:t xml:space="preserve"> </w:t>
      </w:r>
      <w:proofErr w:type="spellStart"/>
      <w:r>
        <w:t>și</w:t>
      </w:r>
      <w:proofErr w:type="spellEnd"/>
      <w:r>
        <w:t xml:space="preserve"> se </w:t>
      </w:r>
      <w:proofErr w:type="spellStart"/>
      <w:r>
        <w:t>comunică</w:t>
      </w:r>
      <w:proofErr w:type="spellEnd"/>
      <w:r>
        <w:t xml:space="preserve"> </w:t>
      </w:r>
      <w:proofErr w:type="spellStart"/>
      <w:r>
        <w:t>Instituției</w:t>
      </w:r>
      <w:proofErr w:type="spellEnd"/>
      <w:r>
        <w:t xml:space="preserve"> </w:t>
      </w:r>
      <w:proofErr w:type="spellStart"/>
      <w:r>
        <w:t>Prefectului</w:t>
      </w:r>
      <w:proofErr w:type="spellEnd"/>
      <w:r>
        <w:t xml:space="preserve"> </w:t>
      </w:r>
      <w:proofErr w:type="spellStart"/>
      <w:r>
        <w:t>Județului</w:t>
      </w:r>
      <w:proofErr w:type="spellEnd"/>
      <w:r>
        <w:t xml:space="preserve"> Alba, </w:t>
      </w:r>
      <w:proofErr w:type="spellStart"/>
      <w:r>
        <w:t>Primarului</w:t>
      </w:r>
      <w:proofErr w:type="spellEnd"/>
      <w:r>
        <w:t xml:space="preserve"> </w:t>
      </w:r>
      <w:proofErr w:type="spellStart"/>
      <w:r>
        <w:t>comunei</w:t>
      </w:r>
      <w:proofErr w:type="spellEnd"/>
      <w:r>
        <w:t xml:space="preserve"> </w:t>
      </w:r>
      <w:proofErr w:type="gramStart"/>
      <w:r>
        <w:t xml:space="preserve">Ocoliș,  </w:t>
      </w:r>
      <w:proofErr w:type="spellStart"/>
      <w:r>
        <w:t>și</w:t>
      </w:r>
      <w:proofErr w:type="spellEnd"/>
      <w:proofErr w:type="gramEnd"/>
      <w:r>
        <w:t xml:space="preserve">  </w:t>
      </w:r>
      <w:proofErr w:type="spellStart"/>
      <w:r>
        <w:t>domnului</w:t>
      </w:r>
      <w:proofErr w:type="spellEnd"/>
      <w:r>
        <w:t xml:space="preserve"> Puiu </w:t>
      </w:r>
      <w:proofErr w:type="gramStart"/>
      <w:r>
        <w:t>Nicolae .</w:t>
      </w:r>
      <w:proofErr w:type="gramEnd"/>
    </w:p>
    <w:p w14:paraId="3E563832" w14:textId="1791310A" w:rsidR="0027046B" w:rsidRPr="0027046B" w:rsidRDefault="0027046B" w:rsidP="0027046B">
      <w:pPr>
        <w:ind w:firstLine="720"/>
        <w:jc w:val="both"/>
        <w:rPr>
          <w:lang w:val="ro-RO" w:eastAsia="ro-RO"/>
        </w:rPr>
      </w:pPr>
      <w:r w:rsidRPr="0027046B">
        <w:rPr>
          <w:lang w:val="ro-RO" w:eastAsia="ro-RO"/>
        </w:rPr>
        <w:t xml:space="preserve">Prezenta hotărâre a fost adoptată cu un număr de </w:t>
      </w:r>
      <w:r w:rsidR="00177C86">
        <w:rPr>
          <w:lang w:val="ro-RO" w:eastAsia="ro-RO"/>
        </w:rPr>
        <w:t>8</w:t>
      </w:r>
      <w:r w:rsidRPr="0027046B">
        <w:rPr>
          <w:lang w:val="ro-RO" w:eastAsia="ro-RO"/>
        </w:rPr>
        <w:t xml:space="preserve"> voturi valabil exprimate, din totalul de 9  consilieri locali în </w:t>
      </w:r>
      <w:proofErr w:type="spellStart"/>
      <w:r w:rsidRPr="0027046B">
        <w:rPr>
          <w:lang w:val="ro-RO" w:eastAsia="ro-RO"/>
        </w:rPr>
        <w:t>funcţie</w:t>
      </w:r>
      <w:proofErr w:type="spellEnd"/>
      <w:r w:rsidRPr="0027046B">
        <w:rPr>
          <w:lang w:val="ro-RO" w:eastAsia="ro-RO"/>
        </w:rPr>
        <w:t xml:space="preserve">, </w:t>
      </w:r>
      <w:proofErr w:type="spellStart"/>
      <w:r w:rsidRPr="0027046B">
        <w:rPr>
          <w:lang w:val="ro-RO" w:eastAsia="ro-RO"/>
        </w:rPr>
        <w:t>prezenti</w:t>
      </w:r>
      <w:proofErr w:type="spellEnd"/>
      <w:r w:rsidRPr="0027046B">
        <w:rPr>
          <w:lang w:val="ro-RO" w:eastAsia="ro-RO"/>
        </w:rPr>
        <w:t xml:space="preserve"> la </w:t>
      </w:r>
      <w:proofErr w:type="spellStart"/>
      <w:r w:rsidRPr="0027046B">
        <w:rPr>
          <w:lang w:val="ro-RO" w:eastAsia="ro-RO"/>
        </w:rPr>
        <w:t>sedinta</w:t>
      </w:r>
      <w:proofErr w:type="spellEnd"/>
      <w:r w:rsidRPr="0027046B">
        <w:rPr>
          <w:lang w:val="ro-RO" w:eastAsia="ro-RO"/>
        </w:rPr>
        <w:t xml:space="preserve">  </w:t>
      </w:r>
      <w:r w:rsidR="00177C86">
        <w:rPr>
          <w:lang w:val="ro-RO" w:eastAsia="ro-RO"/>
        </w:rPr>
        <w:t>8</w:t>
      </w:r>
      <w:r w:rsidRPr="0027046B">
        <w:rPr>
          <w:lang w:val="ro-RO" w:eastAsia="ro-RO"/>
        </w:rPr>
        <w:t xml:space="preserve"> .</w:t>
      </w:r>
    </w:p>
    <w:p w14:paraId="56741494" w14:textId="77777777" w:rsidR="0027046B" w:rsidRPr="0027046B" w:rsidRDefault="0027046B" w:rsidP="0027046B">
      <w:pPr>
        <w:tabs>
          <w:tab w:val="left" w:pos="3975"/>
        </w:tabs>
        <w:suppressAutoHyphens/>
      </w:pPr>
    </w:p>
    <w:p w14:paraId="3E465B44" w14:textId="77777777" w:rsidR="0027046B" w:rsidRPr="0027046B" w:rsidRDefault="0027046B" w:rsidP="0027046B">
      <w:pPr>
        <w:widowControl w:val="0"/>
        <w:suppressAutoHyphens/>
        <w:autoSpaceDN w:val="0"/>
        <w:textAlignment w:val="baseline"/>
        <w:rPr>
          <w:rFonts w:eastAsia="SimSun" w:cs="Mangal"/>
          <w:kern w:val="3"/>
          <w:lang w:eastAsia="hi-IN" w:bidi="hi-IN"/>
        </w:rPr>
      </w:pPr>
      <w:r w:rsidRPr="0027046B">
        <w:rPr>
          <w:rFonts w:eastAsia="SimSun" w:cs="Mangal"/>
          <w:kern w:val="3"/>
          <w:sz w:val="26"/>
          <w:szCs w:val="26"/>
          <w:lang w:eastAsia="hi-IN" w:bidi="hi-IN"/>
        </w:rPr>
        <w:tab/>
        <w:t xml:space="preserve"> </w:t>
      </w:r>
      <w:proofErr w:type="spellStart"/>
      <w:r w:rsidRPr="0027046B">
        <w:rPr>
          <w:rFonts w:eastAsia="SimSun" w:cs="Mangal"/>
          <w:b/>
          <w:bCs/>
          <w:kern w:val="3"/>
          <w:sz w:val="26"/>
          <w:szCs w:val="26"/>
          <w:lang w:eastAsia="hi-IN" w:bidi="hi-IN"/>
        </w:rPr>
        <w:t>Presedinte</w:t>
      </w:r>
      <w:proofErr w:type="spellEnd"/>
      <w:r w:rsidRPr="0027046B">
        <w:rPr>
          <w:rFonts w:eastAsia="SimSun" w:cs="Mangal"/>
          <w:b/>
          <w:bCs/>
          <w:kern w:val="3"/>
          <w:sz w:val="26"/>
          <w:szCs w:val="26"/>
          <w:lang w:eastAsia="hi-IN" w:bidi="hi-IN"/>
        </w:rPr>
        <w:t xml:space="preserve"> de </w:t>
      </w:r>
      <w:proofErr w:type="spellStart"/>
      <w:proofErr w:type="gramStart"/>
      <w:r w:rsidRPr="0027046B">
        <w:rPr>
          <w:rFonts w:eastAsia="SimSun" w:cs="Mangal"/>
          <w:b/>
          <w:bCs/>
          <w:kern w:val="3"/>
          <w:sz w:val="26"/>
          <w:szCs w:val="26"/>
          <w:lang w:eastAsia="hi-IN" w:bidi="hi-IN"/>
        </w:rPr>
        <w:t>sedinta</w:t>
      </w:r>
      <w:proofErr w:type="spellEnd"/>
      <w:r w:rsidRPr="0027046B">
        <w:rPr>
          <w:rFonts w:eastAsia="SimSun" w:cs="Mangal"/>
          <w:b/>
          <w:bCs/>
          <w:kern w:val="3"/>
          <w:sz w:val="26"/>
          <w:szCs w:val="26"/>
          <w:lang w:eastAsia="hi-IN" w:bidi="hi-IN"/>
        </w:rPr>
        <w:t xml:space="preserve">,   </w:t>
      </w:r>
      <w:proofErr w:type="gramEnd"/>
      <w:r w:rsidRPr="0027046B">
        <w:rPr>
          <w:rFonts w:eastAsia="SimSun" w:cs="Mangal"/>
          <w:b/>
          <w:bCs/>
          <w:kern w:val="3"/>
          <w:sz w:val="26"/>
          <w:szCs w:val="26"/>
          <w:lang w:eastAsia="hi-IN" w:bidi="hi-IN"/>
        </w:rPr>
        <w:t xml:space="preserve">                                            </w:t>
      </w:r>
      <w:proofErr w:type="spellStart"/>
      <w:r w:rsidRPr="0027046B">
        <w:rPr>
          <w:rFonts w:eastAsia="SimSun" w:cs="Mangal"/>
          <w:b/>
          <w:bCs/>
          <w:kern w:val="3"/>
          <w:sz w:val="26"/>
          <w:szCs w:val="26"/>
          <w:lang w:eastAsia="hi-IN" w:bidi="hi-IN"/>
        </w:rPr>
        <w:t>Contrasemneaza</w:t>
      </w:r>
      <w:proofErr w:type="spellEnd"/>
      <w:r w:rsidRPr="0027046B">
        <w:rPr>
          <w:rFonts w:eastAsia="SimSun" w:cs="Mangal"/>
          <w:b/>
          <w:bCs/>
          <w:kern w:val="3"/>
          <w:sz w:val="26"/>
          <w:szCs w:val="26"/>
          <w:lang w:eastAsia="hi-IN" w:bidi="hi-IN"/>
        </w:rPr>
        <w:t>,</w:t>
      </w:r>
    </w:p>
    <w:p w14:paraId="2C280FF4" w14:textId="77777777" w:rsidR="0027046B" w:rsidRPr="0027046B" w:rsidRDefault="0027046B" w:rsidP="0027046B">
      <w:pPr>
        <w:widowControl w:val="0"/>
        <w:suppressAutoHyphens/>
        <w:autoSpaceDN w:val="0"/>
        <w:textAlignment w:val="baseline"/>
        <w:rPr>
          <w:rFonts w:eastAsia="SimSun" w:cs="Mangal"/>
          <w:kern w:val="3"/>
          <w:lang w:eastAsia="hi-IN" w:bidi="hi-IN"/>
        </w:rPr>
      </w:pPr>
      <w:proofErr w:type="spellStart"/>
      <w:r w:rsidRPr="0027046B">
        <w:rPr>
          <w:rFonts w:eastAsia="SimSun" w:cs="Mangal"/>
          <w:b/>
          <w:bCs/>
          <w:kern w:val="3"/>
          <w:sz w:val="26"/>
          <w:szCs w:val="26"/>
          <w:lang w:eastAsia="hi-IN" w:bidi="hi-IN"/>
        </w:rPr>
        <w:t>Consilier</w:t>
      </w:r>
      <w:proofErr w:type="spellEnd"/>
      <w:r w:rsidRPr="0027046B">
        <w:rPr>
          <w:rFonts w:eastAsia="SimSun" w:cs="Mangal"/>
          <w:b/>
          <w:bCs/>
          <w:kern w:val="3"/>
          <w:sz w:val="26"/>
          <w:szCs w:val="26"/>
          <w:lang w:eastAsia="hi-IN" w:bidi="hi-IN"/>
        </w:rPr>
        <w:t xml:space="preserve">: CRENCEA DARIUS-ANDREI              </w:t>
      </w:r>
      <w:proofErr w:type="spellStart"/>
      <w:r w:rsidRPr="0027046B">
        <w:rPr>
          <w:rFonts w:eastAsia="SimSun" w:cs="Mangal"/>
          <w:b/>
          <w:bCs/>
          <w:kern w:val="3"/>
          <w:sz w:val="26"/>
          <w:szCs w:val="26"/>
          <w:lang w:eastAsia="hi-IN" w:bidi="hi-IN"/>
        </w:rPr>
        <w:t>Secretarul</w:t>
      </w:r>
      <w:proofErr w:type="spellEnd"/>
      <w:r w:rsidRPr="0027046B">
        <w:rPr>
          <w:rFonts w:eastAsia="SimSun" w:cs="Mangal"/>
          <w:b/>
          <w:bCs/>
          <w:kern w:val="3"/>
          <w:sz w:val="26"/>
          <w:szCs w:val="26"/>
          <w:lang w:eastAsia="hi-IN" w:bidi="hi-IN"/>
        </w:rPr>
        <w:t xml:space="preserve"> general al </w:t>
      </w:r>
      <w:proofErr w:type="spellStart"/>
      <w:r w:rsidRPr="0027046B">
        <w:rPr>
          <w:rFonts w:eastAsia="SimSun" w:cs="Mangal"/>
          <w:b/>
          <w:bCs/>
          <w:kern w:val="3"/>
          <w:sz w:val="26"/>
          <w:szCs w:val="26"/>
          <w:lang w:eastAsia="hi-IN" w:bidi="hi-IN"/>
        </w:rPr>
        <w:t>comunei</w:t>
      </w:r>
      <w:proofErr w:type="spellEnd"/>
      <w:r w:rsidRPr="0027046B">
        <w:rPr>
          <w:rFonts w:eastAsia="SimSun" w:cs="Mangal"/>
          <w:b/>
          <w:bCs/>
          <w:kern w:val="3"/>
          <w:sz w:val="26"/>
          <w:szCs w:val="26"/>
          <w:lang w:eastAsia="hi-IN" w:bidi="hi-IN"/>
        </w:rPr>
        <w:t xml:space="preserve">, </w:t>
      </w:r>
    </w:p>
    <w:p w14:paraId="6E101D0A" w14:textId="7323878F" w:rsidR="0027046B" w:rsidRPr="0027046B" w:rsidRDefault="0027046B" w:rsidP="00A84C29">
      <w:pPr>
        <w:widowControl w:val="0"/>
        <w:suppressAutoHyphens/>
        <w:autoSpaceDN w:val="0"/>
        <w:textAlignment w:val="baseline"/>
        <w:rPr>
          <w:rFonts w:eastAsia="SimSun" w:cs="Mangal"/>
          <w:b/>
          <w:bCs/>
          <w:kern w:val="3"/>
          <w:sz w:val="26"/>
          <w:szCs w:val="26"/>
          <w:lang w:eastAsia="hi-IN" w:bidi="hi-IN"/>
        </w:rPr>
      </w:pPr>
      <w:r w:rsidRPr="0027046B">
        <w:rPr>
          <w:rFonts w:eastAsia="SimSun" w:cs="Mangal"/>
          <w:b/>
          <w:bCs/>
          <w:kern w:val="3"/>
          <w:sz w:val="26"/>
          <w:szCs w:val="26"/>
          <w:lang w:eastAsia="hi-IN" w:bidi="hi-IN"/>
        </w:rPr>
        <w:t xml:space="preserve">                                                                                           </w:t>
      </w:r>
      <w:proofErr w:type="spellStart"/>
      <w:r w:rsidRPr="0027046B">
        <w:rPr>
          <w:rFonts w:eastAsia="SimSun" w:cs="Mangal"/>
          <w:b/>
          <w:bCs/>
          <w:kern w:val="3"/>
          <w:sz w:val="26"/>
          <w:szCs w:val="26"/>
          <w:lang w:eastAsia="hi-IN" w:bidi="hi-IN"/>
        </w:rPr>
        <w:t>Paraschiva</w:t>
      </w:r>
      <w:proofErr w:type="spellEnd"/>
      <w:r w:rsidRPr="0027046B">
        <w:rPr>
          <w:rFonts w:eastAsia="SimSun" w:cs="Mangal"/>
          <w:b/>
          <w:bCs/>
          <w:kern w:val="3"/>
          <w:sz w:val="26"/>
          <w:szCs w:val="26"/>
          <w:lang w:eastAsia="hi-IN" w:bidi="hi-IN"/>
        </w:rPr>
        <w:t xml:space="preserve"> CHIRICA</w:t>
      </w:r>
    </w:p>
    <w:p w14:paraId="7B370C21" w14:textId="77777777" w:rsidR="0027046B" w:rsidRPr="0027046B" w:rsidRDefault="0027046B" w:rsidP="0027046B">
      <w:pPr>
        <w:tabs>
          <w:tab w:val="left" w:pos="3975"/>
        </w:tabs>
        <w:suppressAutoHyphens/>
        <w:rPr>
          <w:rFonts w:eastAsia="Calibri"/>
          <w:sz w:val="16"/>
          <w:szCs w:val="16"/>
          <w:lang w:val="ro-RO" w:eastAsia="zh-CN"/>
        </w:rPr>
      </w:pPr>
    </w:p>
    <w:p w14:paraId="09D945CD" w14:textId="77777777" w:rsidR="0027046B" w:rsidRPr="0027046B" w:rsidRDefault="0027046B" w:rsidP="0027046B">
      <w:pPr>
        <w:tabs>
          <w:tab w:val="left" w:pos="3975"/>
        </w:tabs>
        <w:suppressAutoHyphens/>
        <w:rPr>
          <w:rFonts w:eastAsia="Calibri"/>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27046B" w:rsidRPr="0027046B" w14:paraId="0CF0AA77" w14:textId="77777777" w:rsidTr="00024875">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578E08" w14:textId="27215B3A" w:rsidR="0027046B" w:rsidRPr="0027046B" w:rsidRDefault="0027046B" w:rsidP="0027046B">
            <w:pPr>
              <w:jc w:val="center"/>
              <w:rPr>
                <w:sz w:val="21"/>
                <w:szCs w:val="21"/>
                <w:lang w:val="ro-RO" w:eastAsia="ro-RO"/>
              </w:rPr>
            </w:pPr>
            <w:r w:rsidRPr="0027046B">
              <w:rPr>
                <w:sz w:val="21"/>
                <w:szCs w:val="21"/>
                <w:lang w:val="ro-RO" w:eastAsia="ro-RO"/>
              </w:rPr>
              <w:t xml:space="preserve">PROCEDURI OBLIGATORII ULTERIOARE ADOPTĂRII HOTĂRÂRII CONSILIULUI LOCAL </w:t>
            </w:r>
            <w:r w:rsidRPr="0027046B">
              <w:rPr>
                <w:b/>
                <w:bCs/>
                <w:sz w:val="21"/>
                <w:szCs w:val="21"/>
                <w:lang w:val="ro-RO" w:eastAsia="ro-RO"/>
              </w:rPr>
              <w:t>NR. 3</w:t>
            </w:r>
            <w:r w:rsidR="00A84C29">
              <w:rPr>
                <w:b/>
                <w:bCs/>
                <w:sz w:val="21"/>
                <w:szCs w:val="21"/>
                <w:lang w:val="ro-RO" w:eastAsia="ro-RO"/>
              </w:rPr>
              <w:t>6</w:t>
            </w:r>
            <w:r w:rsidRPr="0027046B">
              <w:rPr>
                <w:b/>
                <w:bCs/>
                <w:sz w:val="21"/>
                <w:szCs w:val="21"/>
                <w:lang w:val="ro-RO" w:eastAsia="ro-RO"/>
              </w:rPr>
              <w:t>/ 29.0</w:t>
            </w:r>
            <w:r w:rsidR="00A84C29">
              <w:rPr>
                <w:b/>
                <w:bCs/>
                <w:sz w:val="21"/>
                <w:szCs w:val="21"/>
                <w:lang w:val="ro-RO" w:eastAsia="ro-RO"/>
              </w:rPr>
              <w:t>5</w:t>
            </w:r>
            <w:r w:rsidRPr="0027046B">
              <w:rPr>
                <w:b/>
                <w:bCs/>
                <w:sz w:val="21"/>
                <w:szCs w:val="21"/>
                <w:lang w:val="ro-RO" w:eastAsia="ro-RO"/>
              </w:rPr>
              <w:t>.2025</w:t>
            </w:r>
          </w:p>
        </w:tc>
      </w:tr>
      <w:tr w:rsidR="0027046B" w:rsidRPr="0027046B" w14:paraId="52F34D0B" w14:textId="77777777" w:rsidTr="00024875">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C85DE4" w14:textId="77777777" w:rsidR="0027046B" w:rsidRPr="0027046B" w:rsidRDefault="0027046B" w:rsidP="0027046B">
            <w:pPr>
              <w:jc w:val="center"/>
              <w:rPr>
                <w:sz w:val="21"/>
                <w:szCs w:val="21"/>
                <w:lang w:val="ro-RO" w:eastAsia="ro-RO"/>
              </w:rPr>
            </w:pPr>
            <w:r w:rsidRPr="0027046B">
              <w:rPr>
                <w:sz w:val="21"/>
                <w:szCs w:val="21"/>
                <w:lang w:val="ro-RO"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C6B252" w14:textId="77777777" w:rsidR="0027046B" w:rsidRPr="0027046B" w:rsidRDefault="0027046B" w:rsidP="0027046B">
            <w:pPr>
              <w:jc w:val="center"/>
              <w:rPr>
                <w:sz w:val="21"/>
                <w:szCs w:val="21"/>
                <w:lang w:val="ro-RO" w:eastAsia="ro-RO"/>
              </w:rPr>
            </w:pPr>
            <w:r w:rsidRPr="0027046B">
              <w:rPr>
                <w:sz w:val="21"/>
                <w:szCs w:val="21"/>
                <w:lang w:val="ro-RO"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B3B9FF" w14:textId="77777777" w:rsidR="0027046B" w:rsidRPr="0027046B" w:rsidRDefault="0027046B" w:rsidP="0027046B">
            <w:pPr>
              <w:jc w:val="center"/>
              <w:rPr>
                <w:sz w:val="21"/>
                <w:szCs w:val="21"/>
                <w:lang w:val="ro-RO" w:eastAsia="ro-RO"/>
              </w:rPr>
            </w:pPr>
            <w:r w:rsidRPr="0027046B">
              <w:rPr>
                <w:sz w:val="21"/>
                <w:szCs w:val="21"/>
                <w:lang w:val="ro-RO" w:eastAsia="ro-RO"/>
              </w:rPr>
              <w:t>Semnătura persoanei responsabile să efectueze procedura</w:t>
            </w:r>
          </w:p>
        </w:tc>
      </w:tr>
      <w:tr w:rsidR="0027046B" w:rsidRPr="0027046B" w14:paraId="33991592" w14:textId="77777777" w:rsidTr="0002487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DF7DEE" w14:textId="77777777" w:rsidR="0027046B" w:rsidRPr="0027046B" w:rsidRDefault="0027046B" w:rsidP="0027046B">
            <w:pPr>
              <w:jc w:val="center"/>
              <w:rPr>
                <w:sz w:val="21"/>
                <w:szCs w:val="21"/>
                <w:lang w:val="ro-RO" w:eastAsia="ro-RO"/>
              </w:rPr>
            </w:pPr>
            <w:r w:rsidRPr="0027046B">
              <w:rPr>
                <w:sz w:val="21"/>
                <w:szCs w:val="21"/>
                <w:lang w:val="ro-RO"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EEF29F" w14:textId="77777777" w:rsidR="0027046B" w:rsidRPr="0027046B" w:rsidRDefault="0027046B" w:rsidP="0027046B">
            <w:pPr>
              <w:jc w:val="center"/>
              <w:rPr>
                <w:sz w:val="21"/>
                <w:szCs w:val="21"/>
                <w:lang w:val="ro-RO" w:eastAsia="ro-RO"/>
              </w:rPr>
            </w:pPr>
            <w:r w:rsidRPr="0027046B">
              <w:rPr>
                <w:sz w:val="21"/>
                <w:szCs w:val="21"/>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DE8B76" w14:textId="77777777" w:rsidR="0027046B" w:rsidRPr="0027046B" w:rsidRDefault="0027046B" w:rsidP="0027046B">
            <w:pPr>
              <w:jc w:val="center"/>
              <w:rPr>
                <w:sz w:val="21"/>
                <w:szCs w:val="21"/>
                <w:lang w:val="ro-RO" w:eastAsia="ro-RO"/>
              </w:rPr>
            </w:pPr>
            <w:r w:rsidRPr="0027046B">
              <w:rPr>
                <w:sz w:val="21"/>
                <w:szCs w:val="21"/>
                <w:lang w:val="ro-RO" w:eastAsia="ro-RO"/>
              </w:rPr>
              <w:t>3</w:t>
            </w:r>
          </w:p>
        </w:tc>
      </w:tr>
      <w:tr w:rsidR="0027046B" w:rsidRPr="0027046B" w14:paraId="65B90FBB" w14:textId="77777777" w:rsidTr="0002487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DD4481" w14:textId="77777777" w:rsidR="0027046B" w:rsidRPr="0027046B" w:rsidRDefault="0027046B" w:rsidP="0027046B">
            <w:pPr>
              <w:rPr>
                <w:sz w:val="21"/>
                <w:szCs w:val="21"/>
                <w:lang w:val="ro-RO" w:eastAsia="ro-RO"/>
              </w:rPr>
            </w:pPr>
            <w:r w:rsidRPr="0027046B">
              <w:rPr>
                <w:sz w:val="21"/>
                <w:szCs w:val="21"/>
                <w:lang w:val="ro-RO" w:eastAsia="ro-RO"/>
              </w:rPr>
              <w:t>Adoptarea hotărârii</w:t>
            </w:r>
            <w:r w:rsidRPr="0027046B">
              <w:rPr>
                <w:sz w:val="16"/>
                <w:szCs w:val="16"/>
                <w:vertAlign w:val="superscript"/>
                <w:lang w:val="ro-RO" w:eastAsia="ro-RO"/>
              </w:rPr>
              <w:t>1)</w:t>
            </w:r>
            <w:r w:rsidRPr="0027046B">
              <w:rPr>
                <w:sz w:val="21"/>
                <w:szCs w:val="21"/>
                <w:lang w:val="ro-RO" w:eastAsia="ro-RO"/>
              </w:rPr>
              <w:t> s-a făcut cu majoritate □ simplă X absolută □ calificată</w:t>
            </w:r>
            <w:r w:rsidRPr="0027046B">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D99C0C2" w14:textId="61F85BA9" w:rsidR="0027046B" w:rsidRPr="0027046B" w:rsidRDefault="0027046B" w:rsidP="0027046B">
            <w:pPr>
              <w:jc w:val="center"/>
              <w:rPr>
                <w:sz w:val="21"/>
                <w:szCs w:val="21"/>
                <w:lang w:val="ro-RO" w:eastAsia="ro-RO"/>
              </w:rPr>
            </w:pPr>
            <w:r w:rsidRPr="0027046B">
              <w:rPr>
                <w:sz w:val="21"/>
                <w:szCs w:val="21"/>
                <w:lang w:val="ro-RO" w:eastAsia="ro-RO"/>
              </w:rPr>
              <w:t>29.0</w:t>
            </w:r>
            <w:r w:rsidR="00A84C29">
              <w:rPr>
                <w:sz w:val="21"/>
                <w:szCs w:val="21"/>
                <w:lang w:val="ro-RO" w:eastAsia="ro-RO"/>
              </w:rPr>
              <w:t>5</w:t>
            </w:r>
            <w:r w:rsidRPr="0027046B">
              <w:rPr>
                <w:sz w:val="21"/>
                <w:szCs w:val="21"/>
                <w:lang w:val="ro-RO"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84BFA6" w14:textId="77777777" w:rsidR="0027046B" w:rsidRPr="0027046B" w:rsidRDefault="0027046B" w:rsidP="0027046B">
            <w:pPr>
              <w:jc w:val="center"/>
              <w:rPr>
                <w:sz w:val="21"/>
                <w:szCs w:val="21"/>
                <w:lang w:val="ro-RO" w:eastAsia="ro-RO"/>
              </w:rPr>
            </w:pPr>
          </w:p>
        </w:tc>
      </w:tr>
      <w:tr w:rsidR="0027046B" w:rsidRPr="0027046B" w14:paraId="33D865DB" w14:textId="77777777" w:rsidTr="0002487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9D5D44" w14:textId="77777777" w:rsidR="0027046B" w:rsidRPr="0027046B" w:rsidRDefault="0027046B" w:rsidP="0027046B">
            <w:pPr>
              <w:rPr>
                <w:sz w:val="21"/>
                <w:szCs w:val="21"/>
                <w:lang w:val="ro-RO" w:eastAsia="ro-RO"/>
              </w:rPr>
            </w:pPr>
            <w:r w:rsidRPr="0027046B">
              <w:rPr>
                <w:sz w:val="21"/>
                <w:szCs w:val="21"/>
                <w:lang w:val="ro-RO" w:eastAsia="ro-RO"/>
              </w:rPr>
              <w:t>Comunicarea către primar</w:t>
            </w:r>
            <w:r w:rsidRPr="0027046B">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0FB57F" w14:textId="6CEEAAAB" w:rsidR="0027046B" w:rsidRPr="0027046B" w:rsidRDefault="00A84C29" w:rsidP="0027046B">
            <w:pPr>
              <w:jc w:val="center"/>
              <w:rPr>
                <w:sz w:val="21"/>
                <w:szCs w:val="21"/>
                <w:lang w:val="ro-RO" w:eastAsia="ro-RO"/>
              </w:rPr>
            </w:pPr>
            <w:r>
              <w:rPr>
                <w:sz w:val="21"/>
                <w:szCs w:val="21"/>
                <w:lang w:val="ro-RO" w:eastAsia="ro-RO"/>
              </w:rPr>
              <w:t>30</w:t>
            </w:r>
            <w:r w:rsidR="0027046B" w:rsidRPr="0027046B">
              <w:rPr>
                <w:sz w:val="21"/>
                <w:szCs w:val="21"/>
                <w:lang w:val="ro-RO" w:eastAsia="ro-RO"/>
              </w:rPr>
              <w:t>.0</w:t>
            </w:r>
            <w:r>
              <w:rPr>
                <w:sz w:val="21"/>
                <w:szCs w:val="21"/>
                <w:lang w:val="ro-RO" w:eastAsia="ro-RO"/>
              </w:rPr>
              <w:t>5</w:t>
            </w:r>
            <w:r w:rsidR="0027046B" w:rsidRPr="0027046B">
              <w:rPr>
                <w:sz w:val="21"/>
                <w:szCs w:val="21"/>
                <w:lang w:val="ro-RO"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B2A107" w14:textId="77777777" w:rsidR="0027046B" w:rsidRPr="0027046B" w:rsidRDefault="0027046B" w:rsidP="0027046B">
            <w:pPr>
              <w:jc w:val="center"/>
              <w:rPr>
                <w:sz w:val="21"/>
                <w:szCs w:val="21"/>
                <w:lang w:val="ro-RO" w:eastAsia="ro-RO"/>
              </w:rPr>
            </w:pPr>
          </w:p>
        </w:tc>
      </w:tr>
      <w:tr w:rsidR="0027046B" w:rsidRPr="0027046B" w14:paraId="2BF5A2E2" w14:textId="77777777" w:rsidTr="0002487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FC85402" w14:textId="77777777" w:rsidR="0027046B" w:rsidRPr="0027046B" w:rsidRDefault="0027046B" w:rsidP="0027046B">
            <w:pPr>
              <w:rPr>
                <w:sz w:val="21"/>
                <w:szCs w:val="21"/>
                <w:lang w:val="ro-RO" w:eastAsia="ro-RO"/>
              </w:rPr>
            </w:pPr>
            <w:r w:rsidRPr="0027046B">
              <w:rPr>
                <w:sz w:val="21"/>
                <w:szCs w:val="21"/>
                <w:lang w:val="ro-RO" w:eastAsia="ro-RO"/>
              </w:rPr>
              <w:t>Comunicarea către prefectul județului</w:t>
            </w:r>
            <w:r w:rsidRPr="0027046B">
              <w:rPr>
                <w:sz w:val="16"/>
                <w:szCs w:val="16"/>
                <w:vertAlign w:val="superscript"/>
                <w:lang w:val="ro-RO"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34B9537" w14:textId="7692CD88" w:rsidR="0027046B" w:rsidRPr="0027046B" w:rsidRDefault="00A84C29" w:rsidP="0027046B">
            <w:pPr>
              <w:jc w:val="center"/>
              <w:rPr>
                <w:sz w:val="21"/>
                <w:szCs w:val="21"/>
                <w:lang w:val="ro-RO" w:eastAsia="ro-RO"/>
              </w:rPr>
            </w:pPr>
            <w:r>
              <w:rPr>
                <w:sz w:val="21"/>
                <w:szCs w:val="21"/>
                <w:lang w:val="ro-RO" w:eastAsia="ro-RO"/>
              </w:rPr>
              <w:t>3</w:t>
            </w:r>
            <w:r w:rsidR="0027046B" w:rsidRPr="0027046B">
              <w:rPr>
                <w:sz w:val="21"/>
                <w:szCs w:val="21"/>
                <w:lang w:val="ro-RO" w:eastAsia="ro-RO"/>
              </w:rPr>
              <w:t>0.0</w:t>
            </w:r>
            <w:r>
              <w:rPr>
                <w:sz w:val="21"/>
                <w:szCs w:val="21"/>
                <w:lang w:val="ro-RO" w:eastAsia="ro-RO"/>
              </w:rPr>
              <w:t>5</w:t>
            </w:r>
            <w:r w:rsidR="0027046B" w:rsidRPr="0027046B">
              <w:rPr>
                <w:sz w:val="21"/>
                <w:szCs w:val="21"/>
                <w:lang w:val="ro-RO"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A81334" w14:textId="77777777" w:rsidR="0027046B" w:rsidRPr="0027046B" w:rsidRDefault="0027046B" w:rsidP="0027046B">
            <w:pPr>
              <w:jc w:val="center"/>
              <w:rPr>
                <w:sz w:val="21"/>
                <w:szCs w:val="21"/>
                <w:lang w:val="ro-RO" w:eastAsia="ro-RO"/>
              </w:rPr>
            </w:pPr>
          </w:p>
        </w:tc>
      </w:tr>
      <w:tr w:rsidR="0027046B" w:rsidRPr="0027046B" w14:paraId="2C079463" w14:textId="77777777" w:rsidTr="00024875">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768EA6" w14:textId="77777777" w:rsidR="0027046B" w:rsidRPr="0027046B" w:rsidRDefault="0027046B" w:rsidP="0027046B">
            <w:pPr>
              <w:rPr>
                <w:sz w:val="21"/>
                <w:szCs w:val="21"/>
                <w:lang w:val="ro-RO" w:eastAsia="ro-RO"/>
              </w:rPr>
            </w:pPr>
            <w:r w:rsidRPr="0027046B">
              <w:rPr>
                <w:sz w:val="21"/>
                <w:szCs w:val="21"/>
                <w:lang w:val="ro-RO" w:eastAsia="ro-RO"/>
              </w:rPr>
              <w:t>Aducerea la cunoștința publică</w:t>
            </w:r>
            <w:r w:rsidRPr="0027046B">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44B21EA" w14:textId="0A619DB3" w:rsidR="0027046B" w:rsidRPr="0027046B" w:rsidRDefault="00A84C29" w:rsidP="0027046B">
            <w:pPr>
              <w:jc w:val="center"/>
              <w:rPr>
                <w:sz w:val="21"/>
                <w:szCs w:val="21"/>
                <w:lang w:val="ro-RO" w:eastAsia="ro-RO"/>
              </w:rPr>
            </w:pPr>
            <w:r>
              <w:rPr>
                <w:sz w:val="21"/>
                <w:szCs w:val="21"/>
                <w:lang w:val="ro-RO" w:eastAsia="ro-RO"/>
              </w:rPr>
              <w:t>3</w:t>
            </w:r>
            <w:r w:rsidR="0027046B" w:rsidRPr="0027046B">
              <w:rPr>
                <w:sz w:val="21"/>
                <w:szCs w:val="21"/>
                <w:lang w:val="ro-RO" w:eastAsia="ro-RO"/>
              </w:rPr>
              <w:t>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60DCE8" w14:textId="77777777" w:rsidR="0027046B" w:rsidRPr="0027046B" w:rsidRDefault="0027046B" w:rsidP="0027046B">
            <w:pPr>
              <w:jc w:val="center"/>
              <w:rPr>
                <w:sz w:val="21"/>
                <w:szCs w:val="21"/>
                <w:lang w:val="ro-RO" w:eastAsia="ro-RO"/>
              </w:rPr>
            </w:pPr>
          </w:p>
        </w:tc>
      </w:tr>
      <w:tr w:rsidR="0027046B" w:rsidRPr="0027046B" w14:paraId="6281CC8F" w14:textId="77777777" w:rsidTr="0002487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D46737" w14:textId="77777777" w:rsidR="0027046B" w:rsidRPr="0027046B" w:rsidRDefault="0027046B" w:rsidP="0027046B">
            <w:pPr>
              <w:rPr>
                <w:sz w:val="21"/>
                <w:szCs w:val="21"/>
                <w:lang w:val="ro-RO" w:eastAsia="ro-RO"/>
              </w:rPr>
            </w:pPr>
            <w:r w:rsidRPr="0027046B">
              <w:rPr>
                <w:sz w:val="21"/>
                <w:szCs w:val="21"/>
                <w:lang w:val="ro-RO" w:eastAsia="ro-RO"/>
              </w:rPr>
              <w:t>Comunicarea, numai în cazul celei cu caracter individual</w:t>
            </w:r>
            <w:r w:rsidRPr="0027046B">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4888D3D" w14:textId="77777777" w:rsidR="0027046B" w:rsidRPr="0027046B" w:rsidRDefault="0027046B" w:rsidP="0027046B">
            <w:pPr>
              <w:jc w:val="center"/>
              <w:rPr>
                <w:sz w:val="21"/>
                <w:szCs w:val="21"/>
                <w:lang w:val="ro-RO" w:eastAsia="ro-RO"/>
              </w:rPr>
            </w:pPr>
            <w:r w:rsidRPr="0027046B">
              <w:rPr>
                <w:sz w:val="21"/>
                <w:szCs w:val="21"/>
                <w:lang w:val="ro-RO"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9F11FD" w14:textId="77777777" w:rsidR="0027046B" w:rsidRPr="0027046B" w:rsidRDefault="0027046B" w:rsidP="0027046B">
            <w:pPr>
              <w:jc w:val="center"/>
              <w:rPr>
                <w:sz w:val="21"/>
                <w:szCs w:val="21"/>
                <w:lang w:val="ro-RO" w:eastAsia="ro-RO"/>
              </w:rPr>
            </w:pPr>
            <w:r w:rsidRPr="0027046B">
              <w:rPr>
                <w:sz w:val="21"/>
                <w:szCs w:val="21"/>
                <w:lang w:val="ro-RO" w:eastAsia="ro-RO"/>
              </w:rPr>
              <w:t xml:space="preserve">Nu este cazul </w:t>
            </w:r>
          </w:p>
        </w:tc>
      </w:tr>
      <w:tr w:rsidR="0027046B" w:rsidRPr="0027046B" w14:paraId="4AD0C44C" w14:textId="77777777" w:rsidTr="00024875">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9165E3" w14:textId="77777777" w:rsidR="0027046B" w:rsidRPr="0027046B" w:rsidRDefault="0027046B" w:rsidP="0027046B">
            <w:pPr>
              <w:rPr>
                <w:sz w:val="21"/>
                <w:szCs w:val="21"/>
                <w:lang w:val="ro-RO" w:eastAsia="ro-RO"/>
              </w:rPr>
            </w:pPr>
            <w:r w:rsidRPr="0027046B">
              <w:rPr>
                <w:sz w:val="21"/>
                <w:szCs w:val="21"/>
                <w:lang w:val="ro-RO" w:eastAsia="ro-RO"/>
              </w:rPr>
              <w:t>Hotărârea devine obligatorie</w:t>
            </w:r>
            <w:r w:rsidRPr="0027046B">
              <w:rPr>
                <w:sz w:val="16"/>
                <w:szCs w:val="16"/>
                <w:vertAlign w:val="superscript"/>
                <w:lang w:val="ro-RO" w:eastAsia="ro-RO"/>
              </w:rPr>
              <w:t>6)</w:t>
            </w:r>
            <w:r w:rsidRPr="0027046B">
              <w:rPr>
                <w:sz w:val="21"/>
                <w:szCs w:val="21"/>
                <w:lang w:val="ro-RO" w:eastAsia="ro-RO"/>
              </w:rPr>
              <w:t> sau produce efecte juridice</w:t>
            </w:r>
            <w:r w:rsidRPr="0027046B">
              <w:rPr>
                <w:sz w:val="16"/>
                <w:szCs w:val="16"/>
                <w:vertAlign w:val="superscript"/>
                <w:lang w:val="ro-RO" w:eastAsia="ro-RO"/>
              </w:rPr>
              <w:t>7)</w:t>
            </w:r>
            <w:r w:rsidRPr="0027046B">
              <w:rPr>
                <w:sz w:val="21"/>
                <w:szCs w:val="21"/>
                <w:lang w:val="ro-RO"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CFE8A6E" w14:textId="3423348D" w:rsidR="0027046B" w:rsidRPr="0027046B" w:rsidRDefault="0027046B" w:rsidP="0027046B">
            <w:pPr>
              <w:rPr>
                <w:sz w:val="21"/>
                <w:szCs w:val="21"/>
                <w:lang w:val="ro-RO" w:eastAsia="ro-RO"/>
              </w:rPr>
            </w:pPr>
            <w:r w:rsidRPr="0027046B">
              <w:rPr>
                <w:sz w:val="21"/>
                <w:szCs w:val="21"/>
                <w:lang w:val="ro-RO" w:eastAsia="ro-RO"/>
              </w:rPr>
              <w:tab/>
            </w:r>
            <w:r w:rsidR="00A84C29">
              <w:rPr>
                <w:sz w:val="21"/>
                <w:szCs w:val="21"/>
                <w:lang w:val="ro-RO" w:eastAsia="ro-RO"/>
              </w:rPr>
              <w:t>3</w:t>
            </w:r>
            <w:r w:rsidRPr="0027046B">
              <w:rPr>
                <w:sz w:val="21"/>
                <w:szCs w:val="21"/>
                <w:lang w:val="ro-RO" w:eastAsia="ro-RO"/>
              </w:rPr>
              <w:t>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119D69" w14:textId="77777777" w:rsidR="0027046B" w:rsidRPr="0027046B" w:rsidRDefault="0027046B" w:rsidP="0027046B">
            <w:pPr>
              <w:jc w:val="center"/>
              <w:rPr>
                <w:sz w:val="21"/>
                <w:szCs w:val="21"/>
                <w:lang w:val="ro-RO" w:eastAsia="ro-RO"/>
              </w:rPr>
            </w:pPr>
          </w:p>
        </w:tc>
      </w:tr>
      <w:tr w:rsidR="0027046B" w:rsidRPr="0027046B" w14:paraId="28024A28" w14:textId="77777777" w:rsidTr="00024875">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077AE4" w14:textId="77777777" w:rsidR="0027046B" w:rsidRPr="0027046B" w:rsidRDefault="0027046B" w:rsidP="0027046B">
            <w:pPr>
              <w:rPr>
                <w:sz w:val="21"/>
                <w:szCs w:val="21"/>
                <w:lang w:val="ro-RO" w:eastAsia="ro-RO"/>
              </w:rPr>
            </w:pPr>
            <w:r w:rsidRPr="0027046B">
              <w:rPr>
                <w:sz w:val="21"/>
                <w:szCs w:val="21"/>
                <w:lang w:val="ro-RO" w:eastAsia="ro-RO"/>
              </w:rPr>
              <w:t>Extrase din Ordonanța de urgență a Guvernului nr. 57/2019 privind Codul administrativ, cu modificările și completările ulterioare:</w:t>
            </w:r>
            <w:r w:rsidRPr="0027046B">
              <w:rPr>
                <w:sz w:val="21"/>
                <w:szCs w:val="21"/>
                <w:lang w:val="ro-RO" w:eastAsia="ro-RO"/>
              </w:rPr>
              <w:br/>
            </w:r>
            <w:r w:rsidRPr="0027046B">
              <w:rPr>
                <w:sz w:val="16"/>
                <w:szCs w:val="16"/>
                <w:vertAlign w:val="superscript"/>
                <w:lang w:val="ro-RO" w:eastAsia="ro-RO"/>
              </w:rPr>
              <w:t>1)</w:t>
            </w:r>
            <w:r w:rsidRPr="0027046B">
              <w:rPr>
                <w:sz w:val="21"/>
                <w:szCs w:val="21"/>
                <w:lang w:val="ro-RO"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27046B">
              <w:rPr>
                <w:sz w:val="21"/>
                <w:szCs w:val="21"/>
                <w:lang w:val="ro-RO" w:eastAsia="ro-RO"/>
              </w:rPr>
              <w:t>dd</w:t>
            </w:r>
            <w:proofErr w:type="spellEnd"/>
            <w:r w:rsidRPr="0027046B">
              <w:rPr>
                <w:sz w:val="21"/>
                <w:szCs w:val="21"/>
                <w:lang w:val="ro-RO" w:eastAsia="ro-RO"/>
              </w:rPr>
              <w:t>), de două treimi din numărul consilierilor locali în funcție."</w:t>
            </w:r>
            <w:r w:rsidRPr="0027046B">
              <w:rPr>
                <w:sz w:val="21"/>
                <w:szCs w:val="21"/>
                <w:lang w:val="ro-RO" w:eastAsia="ro-RO"/>
              </w:rPr>
              <w:br/>
            </w:r>
            <w:r w:rsidRPr="0027046B">
              <w:rPr>
                <w:sz w:val="16"/>
                <w:szCs w:val="16"/>
                <w:vertAlign w:val="superscript"/>
                <w:lang w:val="ro-RO" w:eastAsia="ro-RO"/>
              </w:rPr>
              <w:t>2)</w:t>
            </w:r>
            <w:r w:rsidRPr="0027046B">
              <w:rPr>
                <w:sz w:val="21"/>
                <w:szCs w:val="21"/>
                <w:lang w:val="ro-RO" w:eastAsia="ro-RO"/>
              </w:rPr>
              <w:t> Art. 197 alin. (2): "Hotărârile consiliului local se comunică primarului."</w:t>
            </w:r>
            <w:r w:rsidRPr="0027046B">
              <w:rPr>
                <w:sz w:val="21"/>
                <w:szCs w:val="21"/>
                <w:lang w:val="ro-RO" w:eastAsia="ro-RO"/>
              </w:rPr>
              <w:br/>
            </w:r>
            <w:r w:rsidRPr="0027046B">
              <w:rPr>
                <w:sz w:val="16"/>
                <w:szCs w:val="16"/>
                <w:vertAlign w:val="superscript"/>
                <w:lang w:val="ro-RO" w:eastAsia="ro-RO"/>
              </w:rPr>
              <w:t>3)</w:t>
            </w:r>
            <w:r w:rsidRPr="0027046B">
              <w:rPr>
                <w:sz w:val="21"/>
                <w:szCs w:val="21"/>
                <w:lang w:val="ro-RO" w:eastAsia="ro-RO"/>
              </w:rPr>
              <w:t> Art. 197 alin. (1), adaptat: Secretarul general al comunei comunică hotărârile consiliului local al comunei prefectului în cel mult 10 zile lucrătoare de la data adoptării . . .</w:t>
            </w:r>
            <w:r w:rsidRPr="0027046B">
              <w:rPr>
                <w:sz w:val="21"/>
                <w:szCs w:val="21"/>
                <w:lang w:val="ro-RO" w:eastAsia="ro-RO"/>
              </w:rPr>
              <w:br/>
            </w:r>
            <w:r w:rsidRPr="0027046B">
              <w:rPr>
                <w:sz w:val="16"/>
                <w:szCs w:val="16"/>
                <w:vertAlign w:val="superscript"/>
                <w:lang w:val="ro-RO" w:eastAsia="ro-RO"/>
              </w:rPr>
              <w:t>4)</w:t>
            </w:r>
            <w:r w:rsidRPr="0027046B">
              <w:rPr>
                <w:sz w:val="21"/>
                <w:szCs w:val="21"/>
                <w:lang w:val="ro-RO" w:eastAsia="ro-RO"/>
              </w:rPr>
              <w:t> Art. 197 alin. (4): "Hotărârile . . . se aduc la cunoștința publică și se comunică, în condițiile legii, prin grija secretarului general al comunei."</w:t>
            </w:r>
            <w:r w:rsidRPr="0027046B">
              <w:rPr>
                <w:sz w:val="21"/>
                <w:szCs w:val="21"/>
                <w:lang w:val="ro-RO" w:eastAsia="ro-RO"/>
              </w:rPr>
              <w:br/>
            </w:r>
            <w:r w:rsidRPr="0027046B">
              <w:rPr>
                <w:sz w:val="16"/>
                <w:szCs w:val="16"/>
                <w:vertAlign w:val="superscript"/>
                <w:lang w:val="ro-RO" w:eastAsia="ro-RO"/>
              </w:rPr>
              <w:t>5)</w:t>
            </w:r>
            <w:r w:rsidRPr="0027046B">
              <w:rPr>
                <w:sz w:val="21"/>
                <w:szCs w:val="21"/>
                <w:lang w:val="ro-RO" w:eastAsia="ro-RO"/>
              </w:rPr>
              <w:t> Art. 199 alin. (1): "Comunicarea hotărârilor - cu caracter individual către persoanele cărora li se adresează se face în cel mult 5 zile de la data comunicării oficiale către prefect."</w:t>
            </w:r>
            <w:r w:rsidRPr="0027046B">
              <w:rPr>
                <w:sz w:val="21"/>
                <w:szCs w:val="21"/>
                <w:lang w:val="ro-RO" w:eastAsia="ro-RO"/>
              </w:rPr>
              <w:br/>
            </w:r>
            <w:r w:rsidRPr="0027046B">
              <w:rPr>
                <w:sz w:val="16"/>
                <w:szCs w:val="16"/>
                <w:vertAlign w:val="superscript"/>
                <w:lang w:val="ro-RO" w:eastAsia="ro-RO"/>
              </w:rPr>
              <w:t>6)</w:t>
            </w:r>
            <w:r w:rsidRPr="0027046B">
              <w:rPr>
                <w:sz w:val="21"/>
                <w:szCs w:val="21"/>
                <w:lang w:val="ro-RO" w:eastAsia="ro-RO"/>
              </w:rPr>
              <w:t> Art. 198 alin. (1): "Hotărârile . . . cu caracter normativ devin obligatorii de la data aducerii lor la cunoștință publică."</w:t>
            </w:r>
            <w:r w:rsidRPr="0027046B">
              <w:rPr>
                <w:sz w:val="21"/>
                <w:szCs w:val="21"/>
                <w:lang w:val="ro-RO" w:eastAsia="ro-RO"/>
              </w:rPr>
              <w:br/>
            </w:r>
            <w:r w:rsidRPr="0027046B">
              <w:rPr>
                <w:sz w:val="16"/>
                <w:szCs w:val="16"/>
                <w:vertAlign w:val="superscript"/>
                <w:lang w:val="ro-RO" w:eastAsia="ro-RO"/>
              </w:rPr>
              <w:t>7)</w:t>
            </w:r>
            <w:r w:rsidRPr="0027046B">
              <w:rPr>
                <w:sz w:val="21"/>
                <w:szCs w:val="21"/>
                <w:lang w:val="ro-RO" w:eastAsia="ro-RO"/>
              </w:rPr>
              <w:t> Art. 199 alin. (2): "Hotărârile . . . cu caracter individual produc efecte juridice de la data comunicării către persoanele cărora li se adresează."</w:t>
            </w:r>
          </w:p>
        </w:tc>
      </w:tr>
    </w:tbl>
    <w:p w14:paraId="59E34388" w14:textId="77777777" w:rsidR="0027046B" w:rsidRDefault="0027046B" w:rsidP="0027046B">
      <w:pPr>
        <w:jc w:val="both"/>
      </w:pPr>
    </w:p>
    <w:p w14:paraId="7EA292D7" w14:textId="77777777" w:rsidR="0027046B" w:rsidRDefault="0027046B" w:rsidP="0027046B">
      <w:pPr>
        <w:jc w:val="both"/>
      </w:pPr>
    </w:p>
    <w:p w14:paraId="08318AC6" w14:textId="77777777" w:rsidR="0027046B" w:rsidRDefault="0027046B" w:rsidP="0027046B"/>
    <w:p w14:paraId="5EF519B7" w14:textId="77777777" w:rsidR="00BA4A9B" w:rsidRDefault="00BA4A9B"/>
    <w:sectPr w:rsidR="00BA4A9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E971" w14:textId="77777777" w:rsidR="003A3B39" w:rsidRDefault="003A3B39" w:rsidP="00536D20">
      <w:r>
        <w:separator/>
      </w:r>
    </w:p>
  </w:endnote>
  <w:endnote w:type="continuationSeparator" w:id="0">
    <w:p w14:paraId="45756AF8" w14:textId="77777777" w:rsidR="003A3B39" w:rsidRDefault="003A3B39" w:rsidP="0053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E4A7" w14:textId="43677698" w:rsidR="00536D20" w:rsidRDefault="00536D20">
    <w:pPr>
      <w:pStyle w:val="Subsol"/>
    </w:pPr>
    <w:proofErr w:type="spellStart"/>
    <w:r>
      <w:t>Redactat</w:t>
    </w:r>
    <w:proofErr w:type="spellEnd"/>
    <w:r>
      <w:t xml:space="preserve">. C.P – exemplare </w:t>
    </w:r>
    <w:proofErr w:type="spellStart"/>
    <w:r>
      <w:t>originale</w:t>
    </w:r>
    <w:proofErr w:type="spellEnd"/>
    <w:r>
      <w:t xml:space="preserve"> 4, </w:t>
    </w:r>
    <w:proofErr w:type="spellStart"/>
    <w:proofErr w:type="gramStart"/>
    <w:r>
      <w:t>anexe</w:t>
    </w:r>
    <w:proofErr w:type="spellEnd"/>
    <w:r>
      <w:t xml:space="preserve"> .</w:t>
    </w:r>
    <w:proofErr w:type="gramEnd"/>
    <w:r>
      <w:t xml:space="preserve"> 0</w:t>
    </w:r>
  </w:p>
  <w:p w14:paraId="1A31A943" w14:textId="77777777" w:rsidR="00536D20" w:rsidRDefault="00536D20">
    <w:pPr>
      <w:pStyle w:val="Subsol"/>
    </w:pPr>
  </w:p>
  <w:p w14:paraId="7F0C8292" w14:textId="77777777" w:rsidR="00536D20" w:rsidRDefault="00536D2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5BE2" w14:textId="77777777" w:rsidR="003A3B39" w:rsidRDefault="003A3B39" w:rsidP="00536D20">
      <w:r>
        <w:separator/>
      </w:r>
    </w:p>
  </w:footnote>
  <w:footnote w:type="continuationSeparator" w:id="0">
    <w:p w14:paraId="19C65875" w14:textId="77777777" w:rsidR="003A3B39" w:rsidRDefault="003A3B39" w:rsidP="00536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9B"/>
    <w:rsid w:val="00177C86"/>
    <w:rsid w:val="0027046B"/>
    <w:rsid w:val="003A3B39"/>
    <w:rsid w:val="00536D20"/>
    <w:rsid w:val="00671349"/>
    <w:rsid w:val="00A84C29"/>
    <w:rsid w:val="00BA4A9B"/>
    <w:rsid w:val="00F131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D341"/>
  <w15:chartTrackingRefBased/>
  <w15:docId w15:val="{36F802B1-3006-4F48-BEE9-96C0C53D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46B"/>
    <w:pPr>
      <w:spacing w:after="0" w:line="240" w:lineRule="auto"/>
    </w:pPr>
    <w:rPr>
      <w:rFonts w:ascii="Times New Roman" w:eastAsia="Times New Roman" w:hAnsi="Times New Roman" w:cs="Times New Roman"/>
      <w:kern w:val="0"/>
      <w:lang w:val="en-US"/>
      <w14:ligatures w14:val="none"/>
    </w:rPr>
  </w:style>
  <w:style w:type="paragraph" w:styleId="Titlu1">
    <w:name w:val="heading 1"/>
    <w:basedOn w:val="Normal"/>
    <w:next w:val="Normal"/>
    <w:link w:val="Titlu1Caracter"/>
    <w:uiPriority w:val="9"/>
    <w:qFormat/>
    <w:rsid w:val="00BA4A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BA4A9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BA4A9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BA4A9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ro-RO"/>
      <w14:ligatures w14:val="standardContextual"/>
    </w:rPr>
  </w:style>
  <w:style w:type="paragraph" w:styleId="Titlu5">
    <w:name w:val="heading 5"/>
    <w:basedOn w:val="Normal"/>
    <w:next w:val="Normal"/>
    <w:link w:val="Titlu5Caracter"/>
    <w:uiPriority w:val="9"/>
    <w:semiHidden/>
    <w:unhideWhenUsed/>
    <w:qFormat/>
    <w:rsid w:val="00BA4A9B"/>
    <w:pPr>
      <w:keepNext/>
      <w:keepLines/>
      <w:spacing w:before="80" w:after="40" w:line="278" w:lineRule="auto"/>
      <w:outlineLvl w:val="4"/>
    </w:pPr>
    <w:rPr>
      <w:rFonts w:asciiTheme="minorHAnsi" w:eastAsiaTheme="majorEastAsia" w:hAnsiTheme="minorHAnsi" w:cstheme="majorBidi"/>
      <w:color w:val="2F5496" w:themeColor="accent1" w:themeShade="BF"/>
      <w:kern w:val="2"/>
      <w:lang w:val="ro-RO"/>
      <w14:ligatures w14:val="standardContextual"/>
    </w:rPr>
  </w:style>
  <w:style w:type="paragraph" w:styleId="Titlu6">
    <w:name w:val="heading 6"/>
    <w:basedOn w:val="Normal"/>
    <w:next w:val="Normal"/>
    <w:link w:val="Titlu6Caracter"/>
    <w:uiPriority w:val="9"/>
    <w:semiHidden/>
    <w:unhideWhenUsed/>
    <w:qFormat/>
    <w:rsid w:val="00BA4A9B"/>
    <w:pPr>
      <w:keepNext/>
      <w:keepLines/>
      <w:spacing w:before="40" w:line="278" w:lineRule="auto"/>
      <w:outlineLvl w:val="5"/>
    </w:pPr>
    <w:rPr>
      <w:rFonts w:asciiTheme="minorHAnsi" w:eastAsiaTheme="majorEastAsia" w:hAnsiTheme="minorHAnsi" w:cstheme="majorBidi"/>
      <w:i/>
      <w:iCs/>
      <w:color w:val="595959" w:themeColor="text1" w:themeTint="A6"/>
      <w:kern w:val="2"/>
      <w:lang w:val="ro-RO"/>
      <w14:ligatures w14:val="standardContextual"/>
    </w:rPr>
  </w:style>
  <w:style w:type="paragraph" w:styleId="Titlu7">
    <w:name w:val="heading 7"/>
    <w:basedOn w:val="Normal"/>
    <w:next w:val="Normal"/>
    <w:link w:val="Titlu7Caracter"/>
    <w:uiPriority w:val="9"/>
    <w:semiHidden/>
    <w:unhideWhenUsed/>
    <w:qFormat/>
    <w:rsid w:val="00BA4A9B"/>
    <w:pPr>
      <w:keepNext/>
      <w:keepLines/>
      <w:spacing w:before="40" w:line="278" w:lineRule="auto"/>
      <w:outlineLvl w:val="6"/>
    </w:pPr>
    <w:rPr>
      <w:rFonts w:asciiTheme="minorHAnsi" w:eastAsiaTheme="majorEastAsia" w:hAnsiTheme="minorHAnsi" w:cstheme="majorBidi"/>
      <w:color w:val="595959" w:themeColor="text1" w:themeTint="A6"/>
      <w:kern w:val="2"/>
      <w:lang w:val="ro-RO"/>
      <w14:ligatures w14:val="standardContextual"/>
    </w:rPr>
  </w:style>
  <w:style w:type="paragraph" w:styleId="Titlu8">
    <w:name w:val="heading 8"/>
    <w:basedOn w:val="Normal"/>
    <w:next w:val="Normal"/>
    <w:link w:val="Titlu8Caracter"/>
    <w:uiPriority w:val="9"/>
    <w:semiHidden/>
    <w:unhideWhenUsed/>
    <w:qFormat/>
    <w:rsid w:val="00BA4A9B"/>
    <w:pPr>
      <w:keepNext/>
      <w:keepLines/>
      <w:spacing w:line="278" w:lineRule="auto"/>
      <w:outlineLvl w:val="7"/>
    </w:pPr>
    <w:rPr>
      <w:rFonts w:asciiTheme="minorHAnsi" w:eastAsiaTheme="majorEastAsia" w:hAnsiTheme="minorHAnsi" w:cstheme="majorBidi"/>
      <w:i/>
      <w:iCs/>
      <w:color w:val="272727" w:themeColor="text1" w:themeTint="D8"/>
      <w:kern w:val="2"/>
      <w:lang w:val="ro-RO"/>
      <w14:ligatures w14:val="standardContextual"/>
    </w:rPr>
  </w:style>
  <w:style w:type="paragraph" w:styleId="Titlu9">
    <w:name w:val="heading 9"/>
    <w:basedOn w:val="Normal"/>
    <w:next w:val="Normal"/>
    <w:link w:val="Titlu9Caracter"/>
    <w:uiPriority w:val="9"/>
    <w:semiHidden/>
    <w:unhideWhenUsed/>
    <w:qFormat/>
    <w:rsid w:val="00BA4A9B"/>
    <w:pPr>
      <w:keepNext/>
      <w:keepLines/>
      <w:spacing w:line="278" w:lineRule="auto"/>
      <w:outlineLvl w:val="8"/>
    </w:pPr>
    <w:rPr>
      <w:rFonts w:asciiTheme="minorHAnsi" w:eastAsiaTheme="majorEastAsia" w:hAnsiTheme="minorHAnsi" w:cstheme="majorBidi"/>
      <w:color w:val="272727" w:themeColor="text1" w:themeTint="D8"/>
      <w:kern w:val="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A4A9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A4A9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A4A9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A4A9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A4A9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A4A9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A4A9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A4A9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A4A9B"/>
    <w:rPr>
      <w:rFonts w:eastAsiaTheme="majorEastAsia" w:cstheme="majorBidi"/>
      <w:color w:val="272727" w:themeColor="text1" w:themeTint="D8"/>
    </w:rPr>
  </w:style>
  <w:style w:type="paragraph" w:styleId="Titlu">
    <w:name w:val="Title"/>
    <w:basedOn w:val="Normal"/>
    <w:next w:val="Normal"/>
    <w:link w:val="TitluCaracter"/>
    <w:uiPriority w:val="10"/>
    <w:qFormat/>
    <w:rsid w:val="00BA4A9B"/>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BA4A9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A4A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BA4A9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A4A9B"/>
    <w:pPr>
      <w:spacing w:before="160" w:after="160" w:line="278" w:lineRule="auto"/>
      <w:jc w:val="center"/>
    </w:pPr>
    <w:rPr>
      <w:rFonts w:asciiTheme="minorHAnsi" w:eastAsiaTheme="minorHAnsi" w:hAnsiTheme="minorHAnsi" w:cstheme="minorBidi"/>
      <w:i/>
      <w:iCs/>
      <w:color w:val="404040" w:themeColor="text1" w:themeTint="BF"/>
      <w:kern w:val="2"/>
      <w:lang w:val="ro-RO"/>
      <w14:ligatures w14:val="standardContextual"/>
    </w:rPr>
  </w:style>
  <w:style w:type="character" w:customStyle="1" w:styleId="CitatCaracter">
    <w:name w:val="Citat Caracter"/>
    <w:basedOn w:val="Fontdeparagrafimplicit"/>
    <w:link w:val="Citat"/>
    <w:uiPriority w:val="29"/>
    <w:rsid w:val="00BA4A9B"/>
    <w:rPr>
      <w:i/>
      <w:iCs/>
      <w:color w:val="404040" w:themeColor="text1" w:themeTint="BF"/>
    </w:rPr>
  </w:style>
  <w:style w:type="paragraph" w:styleId="Listparagraf">
    <w:name w:val="List Paragraph"/>
    <w:basedOn w:val="Normal"/>
    <w:uiPriority w:val="34"/>
    <w:qFormat/>
    <w:rsid w:val="00BA4A9B"/>
    <w:pPr>
      <w:spacing w:after="160" w:line="278" w:lineRule="auto"/>
      <w:ind w:left="720"/>
      <w:contextualSpacing/>
    </w:pPr>
    <w:rPr>
      <w:rFonts w:asciiTheme="minorHAnsi" w:eastAsiaTheme="minorHAnsi" w:hAnsiTheme="minorHAnsi" w:cstheme="minorBidi"/>
      <w:kern w:val="2"/>
      <w:lang w:val="ro-RO"/>
      <w14:ligatures w14:val="standardContextual"/>
    </w:rPr>
  </w:style>
  <w:style w:type="character" w:styleId="Accentuareintens">
    <w:name w:val="Intense Emphasis"/>
    <w:basedOn w:val="Fontdeparagrafimplicit"/>
    <w:uiPriority w:val="21"/>
    <w:qFormat/>
    <w:rsid w:val="00BA4A9B"/>
    <w:rPr>
      <w:i/>
      <w:iCs/>
      <w:color w:val="2F5496" w:themeColor="accent1" w:themeShade="BF"/>
    </w:rPr>
  </w:style>
  <w:style w:type="paragraph" w:styleId="Citatintens">
    <w:name w:val="Intense Quote"/>
    <w:basedOn w:val="Normal"/>
    <w:next w:val="Normal"/>
    <w:link w:val="CitatintensCaracter"/>
    <w:uiPriority w:val="30"/>
    <w:qFormat/>
    <w:rsid w:val="00BA4A9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ro-RO"/>
      <w14:ligatures w14:val="standardContextual"/>
    </w:rPr>
  </w:style>
  <w:style w:type="character" w:customStyle="1" w:styleId="CitatintensCaracter">
    <w:name w:val="Citat intens Caracter"/>
    <w:basedOn w:val="Fontdeparagrafimplicit"/>
    <w:link w:val="Citatintens"/>
    <w:uiPriority w:val="30"/>
    <w:rsid w:val="00BA4A9B"/>
    <w:rPr>
      <w:i/>
      <w:iCs/>
      <w:color w:val="2F5496" w:themeColor="accent1" w:themeShade="BF"/>
    </w:rPr>
  </w:style>
  <w:style w:type="character" w:styleId="Referireintens">
    <w:name w:val="Intense Reference"/>
    <w:basedOn w:val="Fontdeparagrafimplicit"/>
    <w:uiPriority w:val="32"/>
    <w:qFormat/>
    <w:rsid w:val="00BA4A9B"/>
    <w:rPr>
      <w:b/>
      <w:bCs/>
      <w:smallCaps/>
      <w:color w:val="2F5496" w:themeColor="accent1" w:themeShade="BF"/>
      <w:spacing w:val="5"/>
    </w:rPr>
  </w:style>
  <w:style w:type="paragraph" w:styleId="Antet">
    <w:name w:val="header"/>
    <w:basedOn w:val="Normal"/>
    <w:link w:val="AntetCaracter"/>
    <w:uiPriority w:val="99"/>
    <w:unhideWhenUsed/>
    <w:rsid w:val="00536D20"/>
    <w:pPr>
      <w:tabs>
        <w:tab w:val="center" w:pos="4536"/>
        <w:tab w:val="right" w:pos="9072"/>
      </w:tabs>
    </w:pPr>
  </w:style>
  <w:style w:type="character" w:customStyle="1" w:styleId="AntetCaracter">
    <w:name w:val="Antet Caracter"/>
    <w:basedOn w:val="Fontdeparagrafimplicit"/>
    <w:link w:val="Antet"/>
    <w:uiPriority w:val="99"/>
    <w:rsid w:val="00536D20"/>
    <w:rPr>
      <w:rFonts w:ascii="Times New Roman" w:eastAsia="Times New Roman" w:hAnsi="Times New Roman" w:cs="Times New Roman"/>
      <w:kern w:val="0"/>
      <w:lang w:val="en-US"/>
      <w14:ligatures w14:val="none"/>
    </w:rPr>
  </w:style>
  <w:style w:type="paragraph" w:styleId="Subsol">
    <w:name w:val="footer"/>
    <w:basedOn w:val="Normal"/>
    <w:link w:val="SubsolCaracter"/>
    <w:uiPriority w:val="99"/>
    <w:unhideWhenUsed/>
    <w:rsid w:val="00536D20"/>
    <w:pPr>
      <w:tabs>
        <w:tab w:val="center" w:pos="4536"/>
        <w:tab w:val="right" w:pos="9072"/>
      </w:tabs>
    </w:pPr>
  </w:style>
  <w:style w:type="character" w:customStyle="1" w:styleId="SubsolCaracter">
    <w:name w:val="Subsol Caracter"/>
    <w:basedOn w:val="Fontdeparagrafimplicit"/>
    <w:link w:val="Subsol"/>
    <w:uiPriority w:val="99"/>
    <w:rsid w:val="00536D20"/>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200B3-7BDE-4240-95CC-73C9653C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778</Words>
  <Characters>4514</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2</cp:revision>
  <cp:lastPrinted>2025-05-29T12:02:00Z</cp:lastPrinted>
  <dcterms:created xsi:type="dcterms:W3CDTF">2025-05-29T07:51:00Z</dcterms:created>
  <dcterms:modified xsi:type="dcterms:W3CDTF">2025-05-29T12:05:00Z</dcterms:modified>
</cp:coreProperties>
</file>